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AFEB" w14:textId="77777777" w:rsidR="00CA6F94" w:rsidRPr="0075717C" w:rsidRDefault="00CA6F94" w:rsidP="00CA6F94">
      <w:pPr>
        <w:pStyle w:val="Title"/>
        <w:spacing w:line="240" w:lineRule="auto"/>
        <w:jc w:val="left"/>
        <w:rPr>
          <w:rFonts w:ascii="Book Antiqua" w:hAnsi="Book Antiqua"/>
          <w:b w:val="0"/>
          <w:szCs w:val="24"/>
        </w:rPr>
      </w:pPr>
      <w:r w:rsidRPr="0075717C">
        <w:rPr>
          <w:rFonts w:ascii="Book Antiqua" w:hAnsi="Book Antiqua"/>
          <w:noProof/>
          <w:szCs w:val="24"/>
        </w:rPr>
        <w:drawing>
          <wp:inline distT="0" distB="0" distL="0" distR="0" wp14:anchorId="2FC5596D" wp14:editId="41048350">
            <wp:extent cx="2962275" cy="552450"/>
            <wp:effectExtent l="0" t="0" r="9525"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962275" cy="552450"/>
                    </a:xfrm>
                    <a:prstGeom prst="rect">
                      <a:avLst/>
                    </a:prstGeom>
                  </pic:spPr>
                </pic:pic>
              </a:graphicData>
            </a:graphic>
          </wp:inline>
        </w:drawing>
      </w:r>
    </w:p>
    <w:p w14:paraId="101CBE23" w14:textId="77777777" w:rsidR="00CA6F94" w:rsidRPr="0075717C" w:rsidRDefault="00CA6F94" w:rsidP="00CA6F94">
      <w:pPr>
        <w:pStyle w:val="Title"/>
        <w:spacing w:line="240" w:lineRule="auto"/>
        <w:rPr>
          <w:rFonts w:ascii="Book Antiqua" w:hAnsi="Book Antiqua"/>
          <w:szCs w:val="24"/>
        </w:rPr>
      </w:pPr>
    </w:p>
    <w:p w14:paraId="39B7108B" w14:textId="70B5628E" w:rsidR="00CA6F94" w:rsidRDefault="00CA6F94" w:rsidP="00CA6F94">
      <w:pPr>
        <w:pStyle w:val="Title"/>
        <w:spacing w:line="240" w:lineRule="auto"/>
        <w:rPr>
          <w:rFonts w:ascii="Book Antiqua" w:hAnsi="Book Antiqua"/>
          <w:szCs w:val="24"/>
        </w:rPr>
      </w:pPr>
      <w:r>
        <w:rPr>
          <w:rFonts w:ascii="Book Antiqua" w:hAnsi="Book Antiqua"/>
          <w:szCs w:val="24"/>
        </w:rPr>
        <w:t>PUPILLAGE</w:t>
      </w:r>
      <w:r w:rsidRPr="0075717C">
        <w:rPr>
          <w:rFonts w:ascii="Book Antiqua" w:hAnsi="Book Antiqua"/>
          <w:szCs w:val="24"/>
        </w:rPr>
        <w:t xml:space="preserve"> </w:t>
      </w:r>
      <w:r w:rsidR="00E670A9">
        <w:rPr>
          <w:rFonts w:ascii="Book Antiqua" w:hAnsi="Book Antiqua"/>
          <w:szCs w:val="24"/>
        </w:rPr>
        <w:t xml:space="preserve">AND MINI-PUPILLAGE </w:t>
      </w:r>
      <w:r w:rsidRPr="0075717C">
        <w:rPr>
          <w:rFonts w:ascii="Book Antiqua" w:hAnsi="Book Antiqua"/>
          <w:szCs w:val="24"/>
        </w:rPr>
        <w:t>POLICY</w:t>
      </w:r>
    </w:p>
    <w:p w14:paraId="3F027771" w14:textId="77777777" w:rsidR="00CA6F94" w:rsidRPr="0075717C" w:rsidRDefault="00CA6F94" w:rsidP="00CA6F94">
      <w:pPr>
        <w:pStyle w:val="Title"/>
        <w:spacing w:line="240" w:lineRule="auto"/>
        <w:rPr>
          <w:rFonts w:ascii="Book Antiqua" w:hAnsi="Book Antiqua"/>
          <w:szCs w:val="24"/>
        </w:rPr>
      </w:pPr>
    </w:p>
    <w:p w14:paraId="5CAD06D0" w14:textId="77777777" w:rsidR="00CA6F94" w:rsidRPr="0075717C" w:rsidRDefault="00CA6F94" w:rsidP="00CA6F94">
      <w:pPr>
        <w:spacing w:after="0" w:line="240" w:lineRule="auto"/>
        <w:rPr>
          <w:rFonts w:ascii="Book Antiqua" w:hAnsi="Book Antiqua"/>
          <w:sz w:val="24"/>
          <w:szCs w:val="24"/>
        </w:rPr>
      </w:pPr>
    </w:p>
    <w:p w14:paraId="74EB2E74" w14:textId="77777777" w:rsidR="00CA6F94" w:rsidRPr="00362A6A" w:rsidRDefault="00CA6F94" w:rsidP="00362A6A">
      <w:pPr>
        <w:pStyle w:val="ListParagraph"/>
        <w:numPr>
          <w:ilvl w:val="0"/>
          <w:numId w:val="1"/>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Introduction</w:t>
      </w:r>
    </w:p>
    <w:p w14:paraId="7D62109F" w14:textId="77777777" w:rsidR="00CA6F94" w:rsidRPr="00362A6A" w:rsidRDefault="00CA6F94" w:rsidP="00362A6A">
      <w:pPr>
        <w:spacing w:after="0" w:line="240" w:lineRule="auto"/>
        <w:jc w:val="both"/>
        <w:rPr>
          <w:rFonts w:ascii="Book Antiqua" w:eastAsia="Times New Roman" w:hAnsi="Book Antiqua" w:cs="Times New Roman"/>
          <w:b/>
          <w:sz w:val="24"/>
          <w:szCs w:val="24"/>
          <w:lang w:eastAsia="en-GB"/>
        </w:rPr>
      </w:pPr>
    </w:p>
    <w:p w14:paraId="55D3A52E" w14:textId="3BC4DBCB" w:rsidR="00CA6F94" w:rsidRPr="00362A6A" w:rsidRDefault="00CA6F94" w:rsidP="00362A6A">
      <w:pPr>
        <w:pStyle w:val="ListParagraph"/>
        <w:numPr>
          <w:ilvl w:val="0"/>
          <w:numId w:val="2"/>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This policy sets out how Chambers will deal with all aspects of pupillage</w:t>
      </w:r>
      <w:r w:rsidR="00E670A9" w:rsidRPr="00362A6A">
        <w:rPr>
          <w:rFonts w:ascii="Book Antiqua" w:eastAsia="Times New Roman" w:hAnsi="Book Antiqua" w:cs="Times New Roman"/>
          <w:sz w:val="24"/>
          <w:szCs w:val="24"/>
          <w:lang w:eastAsia="en-GB"/>
        </w:rPr>
        <w:t xml:space="preserve"> and mini-pupillage</w:t>
      </w:r>
      <w:r w:rsidRPr="00362A6A">
        <w:rPr>
          <w:rFonts w:ascii="Book Antiqua" w:eastAsia="Times New Roman" w:hAnsi="Book Antiqua" w:cs="Times New Roman"/>
          <w:sz w:val="24"/>
          <w:szCs w:val="24"/>
          <w:lang w:eastAsia="en-GB"/>
        </w:rPr>
        <w:t xml:space="preserve">, including the application process, the selection </w:t>
      </w:r>
      <w:r w:rsidR="00E670A9" w:rsidRPr="00362A6A">
        <w:rPr>
          <w:rFonts w:ascii="Book Antiqua" w:eastAsia="Times New Roman" w:hAnsi="Book Antiqua" w:cs="Times New Roman"/>
          <w:sz w:val="24"/>
          <w:szCs w:val="24"/>
          <w:lang w:eastAsia="en-GB"/>
        </w:rPr>
        <w:t>process</w:t>
      </w:r>
      <w:r w:rsidRPr="00362A6A">
        <w:rPr>
          <w:rFonts w:ascii="Book Antiqua" w:eastAsia="Times New Roman" w:hAnsi="Book Antiqua" w:cs="Times New Roman"/>
          <w:sz w:val="24"/>
          <w:szCs w:val="24"/>
          <w:lang w:eastAsia="en-GB"/>
        </w:rPr>
        <w:t xml:space="preserve">, the </w:t>
      </w:r>
      <w:r w:rsidR="001E7010" w:rsidRPr="00362A6A">
        <w:rPr>
          <w:rFonts w:ascii="Book Antiqua" w:eastAsia="Times New Roman" w:hAnsi="Book Antiqua" w:cs="Times New Roman"/>
          <w:sz w:val="24"/>
          <w:szCs w:val="24"/>
          <w:lang w:eastAsia="en-GB"/>
        </w:rPr>
        <w:t xml:space="preserve">roles and duties </w:t>
      </w:r>
      <w:r w:rsidRPr="00362A6A">
        <w:rPr>
          <w:rFonts w:ascii="Book Antiqua" w:eastAsia="Times New Roman" w:hAnsi="Book Antiqua" w:cs="Times New Roman"/>
          <w:sz w:val="24"/>
          <w:szCs w:val="24"/>
          <w:lang w:eastAsia="en-GB"/>
        </w:rPr>
        <w:t>of pupils and pupil supervisors, and</w:t>
      </w:r>
      <w:r w:rsidR="00E670A9" w:rsidRPr="00362A6A">
        <w:rPr>
          <w:rFonts w:ascii="Book Antiqua" w:eastAsia="Times New Roman" w:hAnsi="Book Antiqua" w:cs="Times New Roman"/>
          <w:sz w:val="24"/>
          <w:szCs w:val="24"/>
          <w:lang w:eastAsia="en-GB"/>
        </w:rPr>
        <w:t xml:space="preserve"> the grievance procedure applicable to pupils/mini-pupils.</w:t>
      </w:r>
    </w:p>
    <w:p w14:paraId="0EC90544" w14:textId="6F507209" w:rsidR="00E670A9" w:rsidRPr="00362A6A" w:rsidRDefault="00E670A9" w:rsidP="00362A6A">
      <w:pPr>
        <w:pStyle w:val="ListParagraph"/>
        <w:spacing w:after="0" w:line="240" w:lineRule="auto"/>
        <w:ind w:left="714"/>
        <w:jc w:val="both"/>
        <w:rPr>
          <w:rFonts w:ascii="Book Antiqua" w:eastAsia="Times New Roman" w:hAnsi="Book Antiqua" w:cs="Times New Roman"/>
          <w:sz w:val="24"/>
          <w:szCs w:val="24"/>
          <w:lang w:eastAsia="en-GB"/>
        </w:rPr>
      </w:pPr>
    </w:p>
    <w:p w14:paraId="6A955688" w14:textId="30A1C8AE" w:rsidR="00E670A9" w:rsidRPr="00362A6A" w:rsidRDefault="00E670A9" w:rsidP="00362A6A">
      <w:pPr>
        <w:pStyle w:val="ListParagraph"/>
        <w:numPr>
          <w:ilvl w:val="0"/>
          <w:numId w:val="2"/>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Chambers intends to recruit, on an annual basis (but always subject to the approval of Chambers’ Executive Committee, or Chambers, as appropriate):</w:t>
      </w:r>
    </w:p>
    <w:p w14:paraId="1299B8BD" w14:textId="77777777" w:rsidR="00E670A9" w:rsidRPr="00362A6A" w:rsidRDefault="00E670A9" w:rsidP="00362A6A">
      <w:pPr>
        <w:pStyle w:val="ListParagraph"/>
        <w:spacing w:after="0" w:line="240" w:lineRule="auto"/>
        <w:rPr>
          <w:rFonts w:ascii="Book Antiqua" w:eastAsia="Times New Roman" w:hAnsi="Book Antiqua" w:cs="Times New Roman"/>
          <w:sz w:val="24"/>
          <w:szCs w:val="24"/>
          <w:lang w:eastAsia="en-GB"/>
        </w:rPr>
      </w:pPr>
    </w:p>
    <w:p w14:paraId="499C774E" w14:textId="31842A89" w:rsidR="00E670A9" w:rsidRPr="00362A6A" w:rsidRDefault="00E670A9" w:rsidP="00362A6A">
      <w:pPr>
        <w:pStyle w:val="ListParagraph"/>
        <w:numPr>
          <w:ilvl w:val="0"/>
          <w:numId w:val="4"/>
        </w:numPr>
        <w:spacing w:after="0" w:line="240" w:lineRule="auto"/>
        <w:ind w:left="1418" w:hanging="465"/>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One pupil, to undertake a full 12 month pupillage (comprising a non-practising six months, and a practising six months);</w:t>
      </w:r>
    </w:p>
    <w:p w14:paraId="36608C28" w14:textId="77777777" w:rsidR="00E670A9" w:rsidRPr="00362A6A" w:rsidRDefault="00E670A9" w:rsidP="00362A6A">
      <w:pPr>
        <w:pStyle w:val="ListParagraph"/>
        <w:spacing w:after="0" w:line="240" w:lineRule="auto"/>
        <w:ind w:left="1418"/>
        <w:jc w:val="both"/>
        <w:rPr>
          <w:rFonts w:ascii="Book Antiqua" w:eastAsia="Times New Roman" w:hAnsi="Book Antiqua" w:cs="Times New Roman"/>
          <w:sz w:val="24"/>
          <w:szCs w:val="24"/>
          <w:lang w:eastAsia="en-GB"/>
        </w:rPr>
      </w:pPr>
    </w:p>
    <w:p w14:paraId="1DDFE5EB" w14:textId="34EFECD8" w:rsidR="00E670A9" w:rsidRPr="00362A6A" w:rsidRDefault="00E670A9" w:rsidP="00362A6A">
      <w:pPr>
        <w:pStyle w:val="ListParagraph"/>
        <w:numPr>
          <w:ilvl w:val="0"/>
          <w:numId w:val="4"/>
        </w:numPr>
        <w:spacing w:after="0" w:line="240" w:lineRule="auto"/>
        <w:ind w:left="1418" w:hanging="465"/>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Up to 1</w:t>
      </w:r>
      <w:r w:rsidR="00187461" w:rsidRPr="00362A6A">
        <w:rPr>
          <w:rFonts w:ascii="Book Antiqua" w:eastAsia="Times New Roman" w:hAnsi="Book Antiqua" w:cs="Times New Roman"/>
          <w:sz w:val="24"/>
          <w:szCs w:val="24"/>
          <w:lang w:eastAsia="en-GB"/>
        </w:rPr>
        <w:t>2</w:t>
      </w:r>
      <w:r w:rsidRPr="00362A6A">
        <w:rPr>
          <w:rFonts w:ascii="Book Antiqua" w:eastAsia="Times New Roman" w:hAnsi="Book Antiqua" w:cs="Times New Roman"/>
          <w:sz w:val="24"/>
          <w:szCs w:val="24"/>
          <w:lang w:eastAsia="en-GB"/>
        </w:rPr>
        <w:t xml:space="preserve"> mini-pupils; and</w:t>
      </w:r>
    </w:p>
    <w:p w14:paraId="299715BC" w14:textId="77777777" w:rsidR="00E670A9" w:rsidRPr="00362A6A" w:rsidRDefault="00E670A9" w:rsidP="00362A6A">
      <w:pPr>
        <w:pStyle w:val="ListParagraph"/>
        <w:spacing w:after="0" w:line="240" w:lineRule="auto"/>
        <w:rPr>
          <w:rFonts w:ascii="Book Antiqua" w:eastAsia="Times New Roman" w:hAnsi="Book Antiqua" w:cs="Times New Roman"/>
          <w:sz w:val="24"/>
          <w:szCs w:val="24"/>
          <w:lang w:eastAsia="en-GB"/>
        </w:rPr>
      </w:pPr>
    </w:p>
    <w:p w14:paraId="724704FB" w14:textId="545F0FE8" w:rsidR="00E670A9" w:rsidRPr="00362A6A" w:rsidRDefault="00E670A9" w:rsidP="00362A6A">
      <w:pPr>
        <w:pStyle w:val="ListParagraph"/>
        <w:numPr>
          <w:ilvl w:val="0"/>
          <w:numId w:val="4"/>
        </w:numPr>
        <w:spacing w:after="0" w:line="240" w:lineRule="auto"/>
        <w:ind w:left="1418" w:hanging="465"/>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Up to 10 social mobility mini-pupils.</w:t>
      </w:r>
    </w:p>
    <w:p w14:paraId="1D5A5317" w14:textId="77777777" w:rsidR="00CA6F94" w:rsidRPr="00362A6A" w:rsidRDefault="00CA6F94" w:rsidP="00362A6A">
      <w:pPr>
        <w:pStyle w:val="ListParagraph"/>
        <w:spacing w:after="0" w:line="240" w:lineRule="auto"/>
        <w:ind w:left="714"/>
        <w:jc w:val="both"/>
        <w:rPr>
          <w:rFonts w:ascii="Book Antiqua" w:eastAsia="Times New Roman" w:hAnsi="Book Antiqua" w:cs="Times New Roman"/>
          <w:sz w:val="24"/>
          <w:szCs w:val="24"/>
          <w:lang w:eastAsia="en-GB"/>
        </w:rPr>
      </w:pPr>
    </w:p>
    <w:p w14:paraId="55A1B819" w14:textId="3D11091C" w:rsidR="00CA6F94" w:rsidRPr="00362A6A" w:rsidRDefault="00CA6F94" w:rsidP="00362A6A">
      <w:pPr>
        <w:pStyle w:val="ListParagraph"/>
        <w:numPr>
          <w:ilvl w:val="0"/>
          <w:numId w:val="2"/>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hAnsi="Book Antiqua"/>
          <w:sz w:val="24"/>
          <w:szCs w:val="24"/>
        </w:rPr>
        <w:t>Chambers operates an equal opportunities policy in its selection of pupils</w:t>
      </w:r>
      <w:r w:rsidR="00E670A9" w:rsidRPr="00362A6A">
        <w:rPr>
          <w:rFonts w:ascii="Book Antiqua" w:hAnsi="Book Antiqua"/>
          <w:sz w:val="24"/>
          <w:szCs w:val="24"/>
        </w:rPr>
        <w:t xml:space="preserve"> and mini-pupils</w:t>
      </w:r>
      <w:r w:rsidRPr="00362A6A">
        <w:rPr>
          <w:rFonts w:ascii="Book Antiqua" w:hAnsi="Book Antiqua"/>
          <w:sz w:val="24"/>
          <w:szCs w:val="24"/>
        </w:rPr>
        <w:t xml:space="preserve">. No applicant for pupillage </w:t>
      </w:r>
      <w:r w:rsidR="00E670A9" w:rsidRPr="00362A6A">
        <w:rPr>
          <w:rFonts w:ascii="Book Antiqua" w:hAnsi="Book Antiqua"/>
          <w:sz w:val="24"/>
          <w:szCs w:val="24"/>
        </w:rPr>
        <w:t xml:space="preserve">or mini-pupillage </w:t>
      </w:r>
      <w:r w:rsidRPr="00362A6A">
        <w:rPr>
          <w:rFonts w:ascii="Book Antiqua" w:hAnsi="Book Antiqua"/>
          <w:sz w:val="24"/>
          <w:szCs w:val="24"/>
        </w:rPr>
        <w:t>will be discriminated against on the basis of their race, colour, ethnic or national origin, nationality, citizenship, sex, sexual orientation, marital status, disability, religion or political persuasion, or age.</w:t>
      </w:r>
    </w:p>
    <w:p w14:paraId="51975129" w14:textId="62B1B5A1" w:rsidR="00E670A9" w:rsidRPr="00362A6A" w:rsidRDefault="00E670A9" w:rsidP="00362A6A">
      <w:pPr>
        <w:pStyle w:val="ListParagraph"/>
        <w:spacing w:after="0" w:line="240" w:lineRule="auto"/>
        <w:ind w:left="714"/>
        <w:jc w:val="both"/>
        <w:rPr>
          <w:rFonts w:ascii="Book Antiqua" w:eastAsia="Times New Roman" w:hAnsi="Book Antiqua" w:cs="Times New Roman"/>
          <w:sz w:val="24"/>
          <w:szCs w:val="24"/>
          <w:lang w:eastAsia="en-GB"/>
        </w:rPr>
      </w:pPr>
    </w:p>
    <w:p w14:paraId="157DC911" w14:textId="2C2BED80" w:rsidR="00E670A9" w:rsidRPr="00362A6A" w:rsidRDefault="00E670A9" w:rsidP="00362A6A">
      <w:pPr>
        <w:pStyle w:val="ListParagraph"/>
        <w:numPr>
          <w:ilvl w:val="0"/>
          <w:numId w:val="2"/>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All pupils and mini-pupils will selected by a fair recruitment process, using objective and fair criteria.</w:t>
      </w:r>
    </w:p>
    <w:p w14:paraId="256303CA" w14:textId="77777777" w:rsidR="00187461" w:rsidRPr="00362A6A" w:rsidRDefault="00187461" w:rsidP="00362A6A">
      <w:pPr>
        <w:pStyle w:val="ListParagraph"/>
        <w:spacing w:after="0" w:line="240" w:lineRule="auto"/>
        <w:rPr>
          <w:rFonts w:ascii="Book Antiqua" w:eastAsia="Times New Roman" w:hAnsi="Book Antiqua" w:cs="Times New Roman"/>
          <w:sz w:val="24"/>
          <w:szCs w:val="24"/>
          <w:lang w:eastAsia="en-GB"/>
        </w:rPr>
      </w:pPr>
    </w:p>
    <w:p w14:paraId="2C431AAC" w14:textId="6611E9BD" w:rsidR="00187461" w:rsidRPr="00362A6A" w:rsidRDefault="00187461" w:rsidP="00362A6A">
      <w:pPr>
        <w:pStyle w:val="ListParagraph"/>
        <w:numPr>
          <w:ilvl w:val="0"/>
          <w:numId w:val="2"/>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 copy of this policy shall be made available on Chambers’ website, and shall be given to each pupil/mini-pupil upon their commencing pupillage/mini-pupillage.</w:t>
      </w:r>
    </w:p>
    <w:p w14:paraId="7CBF1E39" w14:textId="14317D61" w:rsidR="00187461" w:rsidRPr="00362A6A" w:rsidRDefault="00187461" w:rsidP="00362A6A">
      <w:pPr>
        <w:spacing w:after="0" w:line="240" w:lineRule="auto"/>
        <w:jc w:val="both"/>
        <w:rPr>
          <w:rFonts w:ascii="Book Antiqua" w:eastAsia="Times New Roman" w:hAnsi="Book Antiqua" w:cs="Times New Roman"/>
          <w:b/>
          <w:sz w:val="24"/>
          <w:szCs w:val="24"/>
          <w:lang w:eastAsia="en-GB"/>
        </w:rPr>
      </w:pPr>
    </w:p>
    <w:p w14:paraId="49A3A99C" w14:textId="77777777" w:rsidR="00187461" w:rsidRPr="00362A6A" w:rsidRDefault="00187461" w:rsidP="00362A6A">
      <w:pPr>
        <w:spacing w:after="0" w:line="240" w:lineRule="auto"/>
        <w:jc w:val="both"/>
        <w:rPr>
          <w:rFonts w:ascii="Book Antiqua" w:eastAsia="Times New Roman" w:hAnsi="Book Antiqua" w:cs="Times New Roman"/>
          <w:b/>
          <w:sz w:val="24"/>
          <w:szCs w:val="24"/>
          <w:lang w:eastAsia="en-GB"/>
        </w:rPr>
      </w:pPr>
    </w:p>
    <w:p w14:paraId="6C921DE7" w14:textId="26E534E6" w:rsidR="00187461" w:rsidRPr="00362A6A" w:rsidRDefault="00187461" w:rsidP="00362A6A">
      <w:pPr>
        <w:pStyle w:val="ListParagraph"/>
        <w:numPr>
          <w:ilvl w:val="0"/>
          <w:numId w:val="1"/>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Pupillage Committee</w:t>
      </w:r>
    </w:p>
    <w:p w14:paraId="08303456" w14:textId="77777777" w:rsidR="00187461" w:rsidRPr="00362A6A" w:rsidRDefault="00187461" w:rsidP="00362A6A">
      <w:pPr>
        <w:pStyle w:val="ListParagraph"/>
        <w:spacing w:after="0" w:line="240" w:lineRule="auto"/>
        <w:rPr>
          <w:rFonts w:ascii="Book Antiqua" w:eastAsia="Times New Roman" w:hAnsi="Book Antiqua" w:cs="Times New Roman"/>
          <w:sz w:val="24"/>
          <w:szCs w:val="24"/>
          <w:lang w:eastAsia="en-GB"/>
        </w:rPr>
      </w:pPr>
    </w:p>
    <w:p w14:paraId="221B30EA" w14:textId="2A99840C" w:rsidR="00187461" w:rsidRPr="00362A6A" w:rsidRDefault="00187461"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The Pupillage Committee shall consist of no less than four members of Chambers who have undergone training in fair recruitment and selection processes. In the absence of sufficient members</w:t>
      </w:r>
      <w:r w:rsidR="00281965" w:rsidRPr="00362A6A">
        <w:rPr>
          <w:rFonts w:ascii="Book Antiqua" w:eastAsia="Times New Roman" w:hAnsi="Book Antiqua" w:cs="Times New Roman"/>
          <w:sz w:val="24"/>
          <w:szCs w:val="24"/>
          <w:lang w:eastAsia="en-GB"/>
        </w:rPr>
        <w:t xml:space="preserve"> of the Pupillage Committee</w:t>
      </w:r>
      <w:r w:rsidRPr="00362A6A">
        <w:rPr>
          <w:rFonts w:ascii="Book Antiqua" w:eastAsia="Times New Roman" w:hAnsi="Book Antiqua" w:cs="Times New Roman"/>
          <w:sz w:val="24"/>
          <w:szCs w:val="24"/>
          <w:lang w:eastAsia="en-GB"/>
        </w:rPr>
        <w:t xml:space="preserve">, the Pupillage Committee shall seek </w:t>
      </w:r>
      <w:r w:rsidR="00281965" w:rsidRPr="00362A6A">
        <w:rPr>
          <w:rFonts w:ascii="Book Antiqua" w:eastAsia="Times New Roman" w:hAnsi="Book Antiqua" w:cs="Times New Roman"/>
          <w:sz w:val="24"/>
          <w:szCs w:val="24"/>
          <w:lang w:eastAsia="en-GB"/>
        </w:rPr>
        <w:t>volunteers to join the Pupillage Committee, and/or shall co-opt members of Chambers to join the Pupillage Committee.</w:t>
      </w:r>
    </w:p>
    <w:p w14:paraId="45FAAA2D" w14:textId="2A7BB90A" w:rsidR="00187461" w:rsidRPr="00362A6A" w:rsidRDefault="00187461" w:rsidP="00362A6A">
      <w:pPr>
        <w:pStyle w:val="ListParagraph"/>
        <w:spacing w:after="0" w:line="240" w:lineRule="auto"/>
        <w:ind w:left="714"/>
        <w:jc w:val="both"/>
        <w:rPr>
          <w:rFonts w:ascii="Book Antiqua" w:eastAsia="Times New Roman" w:hAnsi="Book Antiqua" w:cs="Times New Roman"/>
          <w:sz w:val="24"/>
          <w:szCs w:val="24"/>
          <w:lang w:eastAsia="en-GB"/>
        </w:rPr>
      </w:pPr>
    </w:p>
    <w:p w14:paraId="6FB846BB" w14:textId="39DAFAA5" w:rsidR="00187461" w:rsidRPr="00362A6A" w:rsidRDefault="00187461"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lastRenderedPageBreak/>
        <w:t>The head of the Pupillage Committee shall be appointed by the Pupillage Committee.</w:t>
      </w:r>
    </w:p>
    <w:p w14:paraId="26FE7408" w14:textId="77777777" w:rsidR="00187461" w:rsidRPr="00362A6A" w:rsidRDefault="00187461" w:rsidP="00362A6A">
      <w:pPr>
        <w:pStyle w:val="ListParagraph"/>
        <w:spacing w:after="0" w:line="240" w:lineRule="auto"/>
        <w:rPr>
          <w:rFonts w:ascii="Book Antiqua" w:eastAsia="Times New Roman" w:hAnsi="Book Antiqua" w:cs="Times New Roman"/>
          <w:sz w:val="24"/>
          <w:szCs w:val="24"/>
          <w:lang w:eastAsia="en-GB"/>
        </w:rPr>
      </w:pPr>
    </w:p>
    <w:p w14:paraId="20CE5779" w14:textId="5840DDC9" w:rsidR="00187461" w:rsidRPr="00362A6A" w:rsidRDefault="00187461"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Routine administration shall be carried out by, or under the supervision of the Pupillage Co-Ordinator, who shall be appointed by the Pupillage Committee.</w:t>
      </w:r>
    </w:p>
    <w:p w14:paraId="6F006071" w14:textId="77777777" w:rsidR="00187461" w:rsidRPr="00362A6A" w:rsidRDefault="00187461" w:rsidP="00362A6A">
      <w:pPr>
        <w:pStyle w:val="ListParagraph"/>
        <w:spacing w:after="0" w:line="240" w:lineRule="auto"/>
        <w:rPr>
          <w:rFonts w:ascii="Book Antiqua" w:eastAsia="Times New Roman" w:hAnsi="Book Antiqua" w:cs="Times New Roman"/>
          <w:sz w:val="24"/>
          <w:szCs w:val="24"/>
          <w:lang w:eastAsia="en-GB"/>
        </w:rPr>
      </w:pPr>
    </w:p>
    <w:p w14:paraId="4B8957F6" w14:textId="0100CA90" w:rsidR="00187461" w:rsidRPr="00362A6A" w:rsidRDefault="00187461"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The Pupillage Committee shall do its utmost to ensure compliance with the relevant provisions of the Code of Conduct, and the Equality and Diversity Code for the Bar.</w:t>
      </w:r>
    </w:p>
    <w:p w14:paraId="3893628C" w14:textId="4D230F1B" w:rsidR="00E670A9" w:rsidRPr="00362A6A" w:rsidRDefault="00E670A9" w:rsidP="00362A6A">
      <w:pPr>
        <w:spacing w:after="0" w:line="240" w:lineRule="auto"/>
        <w:jc w:val="both"/>
        <w:rPr>
          <w:rFonts w:ascii="Book Antiqua" w:eastAsia="Times New Roman" w:hAnsi="Book Antiqua" w:cs="Times New Roman"/>
          <w:b/>
          <w:sz w:val="24"/>
          <w:szCs w:val="24"/>
          <w:lang w:eastAsia="en-GB"/>
        </w:rPr>
      </w:pPr>
    </w:p>
    <w:p w14:paraId="55074D68" w14:textId="4341895D" w:rsidR="0013390B" w:rsidRPr="00362A6A" w:rsidRDefault="0013390B" w:rsidP="00362A6A">
      <w:pPr>
        <w:spacing w:after="0" w:line="240" w:lineRule="auto"/>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br w:type="page"/>
      </w:r>
    </w:p>
    <w:p w14:paraId="443F851C" w14:textId="77777777" w:rsidR="00187461" w:rsidRPr="00362A6A" w:rsidRDefault="00187461" w:rsidP="00362A6A">
      <w:pPr>
        <w:spacing w:after="0" w:line="240" w:lineRule="auto"/>
        <w:jc w:val="both"/>
        <w:rPr>
          <w:rFonts w:ascii="Book Antiqua" w:eastAsia="Times New Roman" w:hAnsi="Book Antiqua" w:cs="Times New Roman"/>
          <w:b/>
          <w:sz w:val="24"/>
          <w:szCs w:val="24"/>
          <w:lang w:eastAsia="en-GB"/>
        </w:rPr>
      </w:pPr>
    </w:p>
    <w:p w14:paraId="227F6E70" w14:textId="6897363B" w:rsidR="00E670A9" w:rsidRPr="00362A6A" w:rsidRDefault="00E670A9" w:rsidP="00362A6A">
      <w:p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PUPILLAGE</w:t>
      </w:r>
    </w:p>
    <w:p w14:paraId="64AFDD10" w14:textId="7C1C1DC1" w:rsidR="00E670A9" w:rsidRPr="00362A6A" w:rsidRDefault="00E670A9"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2B82E8E4" w14:textId="29AB7935" w:rsidR="00281965" w:rsidRPr="00362A6A" w:rsidRDefault="00281965"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General</w:t>
      </w:r>
    </w:p>
    <w:p w14:paraId="3255A917" w14:textId="14DBDB2D" w:rsidR="00281965" w:rsidRPr="00362A6A" w:rsidRDefault="00281965" w:rsidP="00362A6A">
      <w:pPr>
        <w:spacing w:after="0" w:line="240" w:lineRule="auto"/>
        <w:jc w:val="both"/>
        <w:rPr>
          <w:rFonts w:ascii="Book Antiqua" w:eastAsia="Times New Roman" w:hAnsi="Book Antiqua" w:cs="Times New Roman"/>
          <w:b/>
          <w:sz w:val="24"/>
          <w:szCs w:val="24"/>
          <w:lang w:eastAsia="en-GB"/>
        </w:rPr>
      </w:pPr>
    </w:p>
    <w:p w14:paraId="38046F3C" w14:textId="2DD39929" w:rsidR="00281965" w:rsidRPr="00362A6A" w:rsidRDefault="00281965"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Chambers intends to recruit one pupil annually, one year in advance. However, Chambers shall not be obliged to conduct a pupillage recruitment exercise or </w:t>
      </w:r>
      <w:r w:rsidR="00007DEC" w:rsidRPr="00362A6A">
        <w:rPr>
          <w:rFonts w:ascii="Book Antiqua" w:eastAsia="Times New Roman" w:hAnsi="Book Antiqua" w:cs="Times New Roman"/>
          <w:sz w:val="24"/>
          <w:szCs w:val="24"/>
          <w:lang w:eastAsia="en-GB"/>
        </w:rPr>
        <w:t xml:space="preserve">to </w:t>
      </w:r>
      <w:r w:rsidRPr="00362A6A">
        <w:rPr>
          <w:rFonts w:ascii="Book Antiqua" w:eastAsia="Times New Roman" w:hAnsi="Book Antiqua" w:cs="Times New Roman"/>
          <w:sz w:val="24"/>
          <w:szCs w:val="24"/>
          <w:lang w:eastAsia="en-GB"/>
        </w:rPr>
        <w:t>make any offer of pupillage.</w:t>
      </w:r>
    </w:p>
    <w:p w14:paraId="41195026" w14:textId="77777777" w:rsidR="00281965" w:rsidRPr="00362A6A" w:rsidRDefault="00281965" w:rsidP="00362A6A">
      <w:pPr>
        <w:pStyle w:val="ListParagraph"/>
        <w:spacing w:after="0" w:line="240" w:lineRule="auto"/>
        <w:ind w:left="714"/>
        <w:jc w:val="both"/>
        <w:rPr>
          <w:rFonts w:ascii="Book Antiqua" w:eastAsia="Times New Roman" w:hAnsi="Book Antiqua" w:cs="Times New Roman"/>
          <w:sz w:val="24"/>
          <w:szCs w:val="24"/>
          <w:lang w:eastAsia="en-GB"/>
        </w:rPr>
      </w:pPr>
    </w:p>
    <w:p w14:paraId="3F886680" w14:textId="322D8511" w:rsidR="00281965" w:rsidRPr="00362A6A" w:rsidRDefault="00281965"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Chambers will offer one 12 month pupillage commencing in October of the relevant year (comprising a non-practising six months, and a practising six months). Pupillage will be terminable after the first six months at the election of Chambers or the pupil.</w:t>
      </w:r>
    </w:p>
    <w:p w14:paraId="1756B8E4" w14:textId="77777777" w:rsidR="00281965" w:rsidRPr="00362A6A" w:rsidRDefault="00281965" w:rsidP="00362A6A">
      <w:pPr>
        <w:spacing w:after="0" w:line="240" w:lineRule="auto"/>
        <w:jc w:val="both"/>
        <w:rPr>
          <w:rFonts w:ascii="Book Antiqua" w:eastAsia="Times New Roman" w:hAnsi="Book Antiqua" w:cs="Times New Roman"/>
          <w:sz w:val="24"/>
          <w:szCs w:val="24"/>
          <w:lang w:eastAsia="en-GB"/>
        </w:rPr>
      </w:pPr>
    </w:p>
    <w:p w14:paraId="0AF3A187" w14:textId="7F211143" w:rsidR="00281965" w:rsidRPr="00362A6A" w:rsidRDefault="00281965"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All pupils shall </w:t>
      </w:r>
      <w:r w:rsidR="00007DEC" w:rsidRPr="00362A6A">
        <w:rPr>
          <w:rFonts w:ascii="Book Antiqua" w:eastAsia="Times New Roman" w:hAnsi="Book Antiqua" w:cs="Times New Roman"/>
          <w:sz w:val="24"/>
          <w:szCs w:val="24"/>
          <w:lang w:eastAsia="en-GB"/>
        </w:rPr>
        <w:t>be entitled to and shall receive a pupillage award.</w:t>
      </w:r>
    </w:p>
    <w:p w14:paraId="3A710496" w14:textId="77777777" w:rsidR="00281965" w:rsidRPr="00362A6A" w:rsidRDefault="00281965" w:rsidP="00362A6A">
      <w:pPr>
        <w:pStyle w:val="ListParagraph"/>
        <w:spacing w:after="0" w:line="240" w:lineRule="auto"/>
        <w:ind w:left="714"/>
        <w:jc w:val="both"/>
        <w:rPr>
          <w:rFonts w:ascii="Book Antiqua" w:eastAsia="Times New Roman" w:hAnsi="Book Antiqua" w:cs="Times New Roman"/>
          <w:sz w:val="24"/>
          <w:szCs w:val="24"/>
          <w:lang w:eastAsia="en-GB"/>
        </w:rPr>
      </w:pPr>
    </w:p>
    <w:p w14:paraId="56377168" w14:textId="3CCF4FC9" w:rsidR="00007DEC" w:rsidRPr="00362A6A" w:rsidRDefault="00281965"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The amount of the pupillage award shall be determined in advance of Chambers advertising the relevant pupillage vacancy by the Pupillage Committee, with approval from Chambers’ Executive Committee where required. The award for pupillage commencing in October 2024 is £75,000</w:t>
      </w:r>
      <w:r w:rsidR="00C13E53" w:rsidRPr="00362A6A">
        <w:rPr>
          <w:rFonts w:ascii="Book Antiqua" w:eastAsia="Times New Roman" w:hAnsi="Book Antiqua" w:cs="Times New Roman"/>
          <w:sz w:val="24"/>
          <w:szCs w:val="24"/>
          <w:lang w:eastAsia="en-GB"/>
        </w:rPr>
        <w:t>, which shall be paid to the pupil by way of equal instalments monthly in arrears</w:t>
      </w:r>
      <w:r w:rsidR="00007DEC" w:rsidRPr="00362A6A">
        <w:rPr>
          <w:rFonts w:ascii="Book Antiqua" w:eastAsia="Times New Roman" w:hAnsi="Book Antiqua" w:cs="Times New Roman"/>
          <w:sz w:val="24"/>
          <w:szCs w:val="24"/>
          <w:lang w:eastAsia="en-GB"/>
        </w:rPr>
        <w:t>.</w:t>
      </w:r>
    </w:p>
    <w:p w14:paraId="2A12224C" w14:textId="77777777" w:rsidR="00007DEC" w:rsidRPr="00362A6A" w:rsidRDefault="00007DEC" w:rsidP="00362A6A">
      <w:pPr>
        <w:spacing w:after="0" w:line="240" w:lineRule="auto"/>
        <w:jc w:val="both"/>
        <w:rPr>
          <w:rFonts w:ascii="Book Antiqua" w:eastAsia="Times New Roman" w:hAnsi="Book Antiqua" w:cs="Times New Roman"/>
          <w:sz w:val="24"/>
          <w:szCs w:val="24"/>
          <w:lang w:eastAsia="en-GB"/>
        </w:rPr>
      </w:pPr>
    </w:p>
    <w:p w14:paraId="39FA6668" w14:textId="2C64BD4F" w:rsidR="00007DEC" w:rsidRPr="00362A6A" w:rsidRDefault="00007DEC"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Pupils shall be entitled to draw down up to £20,000 in the year prior to pupillage commencing, by making such request in writing to Chambers, and by agreeing to such terms as Chambers shall propose. </w:t>
      </w:r>
      <w:r w:rsidR="00364749">
        <w:rPr>
          <w:rFonts w:ascii="Book Antiqua" w:eastAsia="Times New Roman" w:hAnsi="Book Antiqua" w:cs="Times New Roman"/>
          <w:sz w:val="24"/>
          <w:szCs w:val="24"/>
          <w:lang w:eastAsia="en-GB"/>
        </w:rPr>
        <w:t>Any draw down shall be repaid</w:t>
      </w:r>
      <w:r w:rsidR="00764912">
        <w:rPr>
          <w:rFonts w:ascii="Book Antiqua" w:eastAsia="Times New Roman" w:hAnsi="Book Antiqua" w:cs="Times New Roman"/>
          <w:sz w:val="24"/>
          <w:szCs w:val="24"/>
          <w:lang w:eastAsia="en-GB"/>
        </w:rPr>
        <w:t xml:space="preserve"> by way of pro rata deductions from monthly instalments of the pupillage award paid in the first six months of pupillage. </w:t>
      </w:r>
      <w:r w:rsidRPr="00362A6A">
        <w:rPr>
          <w:rFonts w:ascii="Book Antiqua" w:eastAsia="Times New Roman" w:hAnsi="Book Antiqua" w:cs="Times New Roman"/>
          <w:sz w:val="24"/>
          <w:szCs w:val="24"/>
          <w:lang w:eastAsia="en-GB"/>
        </w:rPr>
        <w:t xml:space="preserve">Any draw down shall be immediately repayable in full in the event that a pupil does not commence pupillage (for whatever reason), and shall be repayable </w:t>
      </w:r>
      <w:r w:rsidRPr="00362A6A">
        <w:rPr>
          <w:rFonts w:ascii="Book Antiqua" w:eastAsia="Times New Roman" w:hAnsi="Book Antiqua" w:cs="Times New Roman"/>
          <w:i/>
          <w:iCs/>
          <w:sz w:val="24"/>
          <w:szCs w:val="24"/>
          <w:lang w:eastAsia="en-GB"/>
        </w:rPr>
        <w:t>pro rata</w:t>
      </w:r>
      <w:r w:rsidRPr="00362A6A">
        <w:rPr>
          <w:rFonts w:ascii="Book Antiqua" w:eastAsia="Times New Roman" w:hAnsi="Book Antiqua" w:cs="Times New Roman"/>
          <w:sz w:val="24"/>
          <w:szCs w:val="24"/>
          <w:lang w:eastAsia="en-GB"/>
        </w:rPr>
        <w:t xml:space="preserve"> in the event that a pupil does not complete pupillage (for whatever reason) and has been overpaid for the period of pupillage actually completed.</w:t>
      </w:r>
    </w:p>
    <w:p w14:paraId="75304C50" w14:textId="77777777" w:rsidR="00860013" w:rsidRPr="00362A6A" w:rsidRDefault="00860013" w:rsidP="00362A6A">
      <w:pPr>
        <w:pStyle w:val="ListParagraph"/>
        <w:spacing w:after="0" w:line="240" w:lineRule="auto"/>
        <w:rPr>
          <w:rFonts w:ascii="Book Antiqua" w:eastAsia="Times New Roman" w:hAnsi="Book Antiqua" w:cs="Times New Roman"/>
          <w:sz w:val="24"/>
          <w:szCs w:val="24"/>
          <w:lang w:eastAsia="en-GB"/>
        </w:rPr>
      </w:pPr>
    </w:p>
    <w:p w14:paraId="01BE1B77" w14:textId="12143048" w:rsidR="00860013" w:rsidRPr="00362A6A" w:rsidRDefault="00860013"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Chambers may recruit for and offer such further or other pupillages (including third six pupillages) as the Pupillage Committee shall, in its discretion determine, and on such terms as the Pupillage Committee thinks fit, with the approval of Chambers’ Executive Committee where required.</w:t>
      </w:r>
    </w:p>
    <w:p w14:paraId="5173F7FB" w14:textId="77777777" w:rsidR="00281965" w:rsidRPr="00362A6A" w:rsidRDefault="00281965" w:rsidP="00362A6A">
      <w:pPr>
        <w:spacing w:after="0" w:line="240" w:lineRule="auto"/>
        <w:jc w:val="both"/>
        <w:rPr>
          <w:rFonts w:ascii="Book Antiqua" w:eastAsia="Times New Roman" w:hAnsi="Book Antiqua" w:cs="Times New Roman"/>
          <w:b/>
          <w:sz w:val="24"/>
          <w:szCs w:val="24"/>
          <w:lang w:eastAsia="en-GB"/>
        </w:rPr>
      </w:pPr>
    </w:p>
    <w:p w14:paraId="5D19AB56" w14:textId="77777777" w:rsidR="00281965" w:rsidRPr="00362A6A" w:rsidRDefault="00281965"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0029F778" w14:textId="77777777" w:rsidR="0058144B" w:rsidRPr="00362A6A" w:rsidRDefault="0058144B"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3B6CD99E" w14:textId="582D4E17" w:rsidR="00E670A9" w:rsidRPr="00362A6A" w:rsidRDefault="00E670A9"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Application process</w:t>
      </w:r>
    </w:p>
    <w:p w14:paraId="56F0157A" w14:textId="3AE2CBBD" w:rsidR="00281965" w:rsidRPr="00362A6A" w:rsidRDefault="00281965" w:rsidP="00362A6A">
      <w:pPr>
        <w:spacing w:after="0" w:line="240" w:lineRule="auto"/>
        <w:jc w:val="both"/>
        <w:rPr>
          <w:rFonts w:ascii="Book Antiqua" w:eastAsia="Times New Roman" w:hAnsi="Book Antiqua" w:cs="Times New Roman"/>
          <w:sz w:val="24"/>
          <w:szCs w:val="24"/>
          <w:lang w:eastAsia="en-GB"/>
        </w:rPr>
      </w:pPr>
    </w:p>
    <w:p w14:paraId="53386B3F" w14:textId="0461E811" w:rsidR="00281965" w:rsidRPr="00362A6A" w:rsidRDefault="00281965"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Chambers will advertise </w:t>
      </w:r>
      <w:r w:rsidR="001402FE">
        <w:rPr>
          <w:rFonts w:ascii="Book Antiqua" w:eastAsia="Times New Roman" w:hAnsi="Book Antiqua" w:cs="Times New Roman"/>
          <w:sz w:val="24"/>
          <w:szCs w:val="24"/>
          <w:lang w:eastAsia="en-GB"/>
        </w:rPr>
        <w:t>12 month</w:t>
      </w:r>
      <w:r w:rsidRPr="00362A6A">
        <w:rPr>
          <w:rFonts w:ascii="Book Antiqua" w:eastAsia="Times New Roman" w:hAnsi="Book Antiqua" w:cs="Times New Roman"/>
          <w:sz w:val="24"/>
          <w:szCs w:val="24"/>
          <w:lang w:eastAsia="en-GB"/>
        </w:rPr>
        <w:t xml:space="preserve"> pupillage vacanc</w:t>
      </w:r>
      <w:r w:rsidR="001402FE">
        <w:rPr>
          <w:rFonts w:ascii="Book Antiqua" w:eastAsia="Times New Roman" w:hAnsi="Book Antiqua" w:cs="Times New Roman"/>
          <w:sz w:val="24"/>
          <w:szCs w:val="24"/>
          <w:lang w:eastAsia="en-GB"/>
        </w:rPr>
        <w:t>ies</w:t>
      </w:r>
      <w:r w:rsidRPr="00362A6A">
        <w:rPr>
          <w:rFonts w:ascii="Book Antiqua" w:eastAsia="Times New Roman" w:hAnsi="Book Antiqua" w:cs="Times New Roman"/>
          <w:sz w:val="24"/>
          <w:szCs w:val="24"/>
          <w:lang w:eastAsia="en-GB"/>
        </w:rPr>
        <w:t xml:space="preserve"> on the Pupillage Gateway and on Chambers’ website in accordance with the Pupillage Gateway timetable.</w:t>
      </w:r>
      <w:r w:rsidR="00BF0FFF">
        <w:rPr>
          <w:rFonts w:ascii="Book Antiqua" w:eastAsia="Times New Roman" w:hAnsi="Book Antiqua" w:cs="Times New Roman"/>
          <w:sz w:val="24"/>
          <w:szCs w:val="24"/>
          <w:lang w:eastAsia="en-GB"/>
        </w:rPr>
        <w:t xml:space="preserve"> </w:t>
      </w:r>
    </w:p>
    <w:p w14:paraId="685E1A89" w14:textId="77777777" w:rsidR="00281965" w:rsidRPr="00362A6A" w:rsidRDefault="00281965" w:rsidP="00362A6A">
      <w:pPr>
        <w:pStyle w:val="ListParagraph"/>
        <w:spacing w:after="0" w:line="240" w:lineRule="auto"/>
        <w:jc w:val="both"/>
        <w:rPr>
          <w:rFonts w:ascii="Book Antiqua" w:eastAsia="Times New Roman" w:hAnsi="Book Antiqua" w:cs="Times New Roman"/>
          <w:sz w:val="24"/>
          <w:szCs w:val="24"/>
          <w:lang w:eastAsia="en-GB"/>
        </w:rPr>
      </w:pPr>
    </w:p>
    <w:p w14:paraId="5044542D" w14:textId="7727A495" w:rsidR="00281965" w:rsidRPr="00362A6A" w:rsidRDefault="00281965"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Chambers will recruit </w:t>
      </w:r>
      <w:r w:rsidR="00BF0FFF">
        <w:rPr>
          <w:rFonts w:ascii="Book Antiqua" w:eastAsia="Times New Roman" w:hAnsi="Book Antiqua" w:cs="Times New Roman"/>
          <w:sz w:val="24"/>
          <w:szCs w:val="24"/>
          <w:lang w:eastAsia="en-GB"/>
        </w:rPr>
        <w:t xml:space="preserve">for pupils to undertake a 12 month pupillage </w:t>
      </w:r>
      <w:r w:rsidRPr="00362A6A">
        <w:rPr>
          <w:rFonts w:ascii="Book Antiqua" w:eastAsia="Times New Roman" w:hAnsi="Book Antiqua" w:cs="Times New Roman"/>
          <w:sz w:val="24"/>
          <w:szCs w:val="24"/>
          <w:lang w:eastAsia="en-GB"/>
        </w:rPr>
        <w:t xml:space="preserve">through the Pupillage Gateway: accepting written applications, conducting interviews, </w:t>
      </w:r>
      <w:r w:rsidRPr="00362A6A">
        <w:rPr>
          <w:rFonts w:ascii="Book Antiqua" w:eastAsia="Times New Roman" w:hAnsi="Book Antiqua" w:cs="Times New Roman"/>
          <w:sz w:val="24"/>
          <w:szCs w:val="24"/>
          <w:lang w:eastAsia="en-GB"/>
        </w:rPr>
        <w:lastRenderedPageBreak/>
        <w:t>and making any offer of pupillage in accordance with the Pupillage Gateway timetable.</w:t>
      </w:r>
    </w:p>
    <w:p w14:paraId="619D8F10" w14:textId="77777777" w:rsidR="00E670A9" w:rsidRPr="00362A6A" w:rsidRDefault="00E670A9" w:rsidP="00362A6A">
      <w:pPr>
        <w:spacing w:after="0" w:line="240" w:lineRule="auto"/>
        <w:jc w:val="both"/>
        <w:rPr>
          <w:rFonts w:ascii="Book Antiqua" w:eastAsia="Times New Roman" w:hAnsi="Book Antiqua" w:cs="Times New Roman"/>
          <w:b/>
          <w:sz w:val="24"/>
          <w:szCs w:val="24"/>
          <w:lang w:eastAsia="en-GB"/>
        </w:rPr>
      </w:pPr>
    </w:p>
    <w:p w14:paraId="725579F0" w14:textId="77777777" w:rsidR="00BC36EE" w:rsidRPr="00362A6A" w:rsidRDefault="00BC36EE" w:rsidP="00362A6A">
      <w:pPr>
        <w:spacing w:after="0" w:line="240" w:lineRule="auto"/>
        <w:jc w:val="both"/>
        <w:rPr>
          <w:rFonts w:ascii="Book Antiqua" w:eastAsia="Times New Roman" w:hAnsi="Book Antiqua" w:cs="Times New Roman"/>
          <w:b/>
          <w:sz w:val="24"/>
          <w:szCs w:val="24"/>
          <w:lang w:eastAsia="en-GB"/>
        </w:rPr>
      </w:pPr>
    </w:p>
    <w:p w14:paraId="4B202675" w14:textId="328C6F04" w:rsidR="00E670A9" w:rsidRPr="00362A6A" w:rsidRDefault="00E670A9"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Selection process</w:t>
      </w:r>
    </w:p>
    <w:p w14:paraId="10D7D41F" w14:textId="77777777" w:rsidR="00F143F5" w:rsidRPr="00362A6A" w:rsidRDefault="00F143F5" w:rsidP="00362A6A">
      <w:pPr>
        <w:spacing w:after="0" w:line="240" w:lineRule="auto"/>
        <w:jc w:val="both"/>
        <w:rPr>
          <w:rFonts w:ascii="Book Antiqua" w:eastAsia="Times New Roman" w:hAnsi="Book Antiqua" w:cs="Times New Roman"/>
          <w:b/>
          <w:sz w:val="24"/>
          <w:szCs w:val="24"/>
          <w:lang w:eastAsia="en-GB"/>
        </w:rPr>
      </w:pPr>
    </w:p>
    <w:p w14:paraId="6C78D465" w14:textId="177FEB1C" w:rsidR="00170613" w:rsidRPr="00362A6A" w:rsidRDefault="00170613"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All candidates for pupillage will be assessed against Chambers’ selection criteri</w:t>
      </w:r>
      <w:r w:rsidR="00C71452" w:rsidRPr="00362A6A">
        <w:rPr>
          <w:rFonts w:ascii="Book Antiqua" w:eastAsia="Times New Roman" w:hAnsi="Book Antiqua" w:cs="Times New Roman"/>
          <w:sz w:val="24"/>
          <w:szCs w:val="24"/>
          <w:lang w:eastAsia="en-GB"/>
        </w:rPr>
        <w:t>a in order to determine their suitability to becoming a barrister and a member of Chambers. Those selection criteria are as follows:</w:t>
      </w:r>
    </w:p>
    <w:p w14:paraId="2A5DCFAD" w14:textId="77777777" w:rsidR="00C71452" w:rsidRPr="00362A6A" w:rsidRDefault="00C71452" w:rsidP="00362A6A">
      <w:pPr>
        <w:pStyle w:val="ListParagraph"/>
        <w:spacing w:after="0" w:line="240" w:lineRule="auto"/>
        <w:jc w:val="both"/>
        <w:rPr>
          <w:rFonts w:ascii="Book Antiqua" w:eastAsia="Times New Roman" w:hAnsi="Book Antiqua" w:cs="Times New Roman"/>
          <w:sz w:val="24"/>
          <w:szCs w:val="24"/>
          <w:lang w:eastAsia="en-GB"/>
        </w:rPr>
      </w:pPr>
    </w:p>
    <w:p w14:paraId="353E1F86" w14:textId="29D411AA" w:rsidR="009E3DE3" w:rsidRPr="00362A6A"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362A6A">
        <w:rPr>
          <w:rFonts w:ascii="Book Antiqua" w:eastAsia="Times New Roman" w:hAnsi="Book Antiqua" w:cs="Open Sans"/>
          <w:sz w:val="24"/>
          <w:szCs w:val="24"/>
          <w:lang w:eastAsia="en-GB"/>
        </w:rPr>
        <w:t xml:space="preserve">Chambers </w:t>
      </w:r>
      <w:r w:rsidRPr="009E3DE3">
        <w:rPr>
          <w:rFonts w:ascii="Book Antiqua" w:eastAsia="Times New Roman" w:hAnsi="Book Antiqua" w:cs="Open Sans"/>
          <w:sz w:val="24"/>
          <w:szCs w:val="24"/>
          <w:lang w:eastAsia="en-GB"/>
        </w:rPr>
        <w:t>would generally expect candidates to have a 2:1 or above at undergraduate degree level and a "Very Competent” on the</w:t>
      </w:r>
      <w:r w:rsidRPr="00362A6A">
        <w:rPr>
          <w:rFonts w:ascii="Book Antiqua" w:eastAsia="Times New Roman" w:hAnsi="Book Antiqua" w:cs="Open Sans"/>
          <w:sz w:val="24"/>
          <w:szCs w:val="24"/>
          <w:lang w:eastAsia="en-GB"/>
        </w:rPr>
        <w:t xml:space="preserve"> Bar Course</w:t>
      </w:r>
      <w:r w:rsidRPr="009E3DE3">
        <w:rPr>
          <w:rFonts w:ascii="Book Antiqua" w:eastAsia="Times New Roman" w:hAnsi="Book Antiqua" w:cs="Open Sans"/>
          <w:sz w:val="24"/>
          <w:szCs w:val="24"/>
          <w:lang w:eastAsia="en-GB"/>
        </w:rPr>
        <w:t xml:space="preserve"> (or equivalent)</w:t>
      </w:r>
      <w:r w:rsidR="00164469" w:rsidRPr="00362A6A">
        <w:rPr>
          <w:rFonts w:ascii="Book Antiqua" w:eastAsia="Times New Roman" w:hAnsi="Book Antiqua" w:cs="Open Sans"/>
          <w:sz w:val="24"/>
          <w:szCs w:val="24"/>
          <w:lang w:eastAsia="en-GB"/>
        </w:rPr>
        <w:t xml:space="preserve">. </w:t>
      </w:r>
      <w:r w:rsidRPr="00362A6A">
        <w:rPr>
          <w:rFonts w:ascii="Book Antiqua" w:eastAsia="Times New Roman" w:hAnsi="Book Antiqua" w:cs="Open Sans"/>
          <w:sz w:val="24"/>
          <w:szCs w:val="24"/>
          <w:lang w:eastAsia="en-GB"/>
        </w:rPr>
        <w:t xml:space="preserve">However, </w:t>
      </w:r>
      <w:r w:rsidR="00164469" w:rsidRPr="00362A6A">
        <w:rPr>
          <w:rFonts w:ascii="Book Antiqua" w:eastAsia="Times New Roman" w:hAnsi="Book Antiqua" w:cs="Open Sans"/>
          <w:sz w:val="24"/>
          <w:szCs w:val="24"/>
          <w:lang w:eastAsia="en-GB"/>
        </w:rPr>
        <w:t>Chambers welcomes</w:t>
      </w:r>
      <w:r w:rsidRPr="00362A6A">
        <w:rPr>
          <w:rFonts w:ascii="Book Antiqua" w:eastAsia="Times New Roman" w:hAnsi="Book Antiqua" w:cs="Open Sans"/>
          <w:sz w:val="24"/>
          <w:szCs w:val="24"/>
          <w:lang w:eastAsia="en-GB"/>
        </w:rPr>
        <w:t xml:space="preserve"> applications from candidates who have an atypical educational background, and encourage</w:t>
      </w:r>
      <w:r w:rsidR="00164469" w:rsidRPr="00362A6A">
        <w:rPr>
          <w:rFonts w:ascii="Book Antiqua" w:eastAsia="Times New Roman" w:hAnsi="Book Antiqua" w:cs="Open Sans"/>
          <w:sz w:val="24"/>
          <w:szCs w:val="24"/>
          <w:lang w:eastAsia="en-GB"/>
        </w:rPr>
        <w:t>s</w:t>
      </w:r>
      <w:r w:rsidRPr="00362A6A">
        <w:rPr>
          <w:rFonts w:ascii="Book Antiqua" w:eastAsia="Times New Roman" w:hAnsi="Book Antiqua" w:cs="Open Sans"/>
          <w:sz w:val="24"/>
          <w:szCs w:val="24"/>
          <w:lang w:eastAsia="en-GB"/>
        </w:rPr>
        <w:t xml:space="preserve"> them to demonstrate other exceptional personal achievement and motivation when applying. Additionally, </w:t>
      </w:r>
      <w:r w:rsidR="00164469" w:rsidRPr="00362A6A">
        <w:rPr>
          <w:rFonts w:ascii="Book Antiqua" w:eastAsia="Times New Roman" w:hAnsi="Book Antiqua" w:cs="Open Sans"/>
          <w:sz w:val="24"/>
          <w:szCs w:val="24"/>
          <w:lang w:eastAsia="en-GB"/>
        </w:rPr>
        <w:t>Chambers will</w:t>
      </w:r>
      <w:r w:rsidRPr="00362A6A">
        <w:rPr>
          <w:rFonts w:ascii="Book Antiqua" w:eastAsia="Times New Roman" w:hAnsi="Book Antiqua" w:cs="Open Sans"/>
          <w:sz w:val="24"/>
          <w:szCs w:val="24"/>
          <w:lang w:eastAsia="en-GB"/>
        </w:rPr>
        <w:t>, of course, take into account extenuating circumstances.</w:t>
      </w:r>
    </w:p>
    <w:p w14:paraId="328DC8F4" w14:textId="77777777" w:rsidR="00FB6D3F" w:rsidRPr="00362A6A" w:rsidRDefault="00FB6D3F" w:rsidP="00362A6A">
      <w:pPr>
        <w:shd w:val="clear" w:color="auto" w:fill="FEFEFE"/>
        <w:spacing w:after="0" w:line="240" w:lineRule="auto"/>
        <w:ind w:left="1418"/>
        <w:jc w:val="both"/>
        <w:rPr>
          <w:rFonts w:ascii="Book Antiqua" w:eastAsia="Times New Roman" w:hAnsi="Book Antiqua" w:cs="Open Sans"/>
          <w:sz w:val="24"/>
          <w:szCs w:val="24"/>
          <w:lang w:eastAsia="en-GB"/>
        </w:rPr>
      </w:pPr>
    </w:p>
    <w:p w14:paraId="2B4C3052" w14:textId="635F1D2E" w:rsidR="009E3DE3" w:rsidRPr="00362A6A"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9E3DE3">
        <w:rPr>
          <w:rFonts w:ascii="Book Antiqua" w:eastAsia="Times New Roman" w:hAnsi="Book Antiqua" w:cs="Open Sans"/>
          <w:sz w:val="24"/>
          <w:szCs w:val="24"/>
          <w:lang w:eastAsia="en-GB"/>
        </w:rPr>
        <w:t>Oral advocacy skills</w:t>
      </w:r>
      <w:r w:rsidR="00FB6D3F" w:rsidRPr="00362A6A">
        <w:rPr>
          <w:rFonts w:ascii="Book Antiqua" w:eastAsia="Times New Roman" w:hAnsi="Book Antiqua" w:cs="Open Sans"/>
          <w:sz w:val="24"/>
          <w:szCs w:val="24"/>
          <w:lang w:eastAsia="en-GB"/>
        </w:rPr>
        <w:t>.</w:t>
      </w:r>
    </w:p>
    <w:p w14:paraId="41C69051" w14:textId="77777777" w:rsidR="00FB6D3F" w:rsidRPr="009E3DE3" w:rsidRDefault="00FB6D3F" w:rsidP="00362A6A">
      <w:pPr>
        <w:shd w:val="clear" w:color="auto" w:fill="FEFEFE"/>
        <w:spacing w:after="0" w:line="240" w:lineRule="auto"/>
        <w:jc w:val="both"/>
        <w:rPr>
          <w:rFonts w:ascii="Book Antiqua" w:eastAsia="Times New Roman" w:hAnsi="Book Antiqua" w:cs="Open Sans"/>
          <w:sz w:val="24"/>
          <w:szCs w:val="24"/>
          <w:lang w:eastAsia="en-GB"/>
        </w:rPr>
      </w:pPr>
    </w:p>
    <w:p w14:paraId="24E68F0F" w14:textId="215DCF20" w:rsidR="009E3DE3" w:rsidRPr="00362A6A"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9E3DE3">
        <w:rPr>
          <w:rFonts w:ascii="Book Antiqua" w:eastAsia="Times New Roman" w:hAnsi="Book Antiqua" w:cs="Open Sans"/>
          <w:sz w:val="24"/>
          <w:szCs w:val="24"/>
          <w:lang w:eastAsia="en-GB"/>
        </w:rPr>
        <w:t>Written advocacy skills</w:t>
      </w:r>
      <w:r w:rsidR="00FB6D3F" w:rsidRPr="00362A6A">
        <w:rPr>
          <w:rFonts w:ascii="Book Antiqua" w:eastAsia="Times New Roman" w:hAnsi="Book Antiqua" w:cs="Open Sans"/>
          <w:sz w:val="24"/>
          <w:szCs w:val="24"/>
          <w:lang w:eastAsia="en-GB"/>
        </w:rPr>
        <w:t>.</w:t>
      </w:r>
    </w:p>
    <w:p w14:paraId="72A8B41C" w14:textId="77777777" w:rsidR="00FB6D3F" w:rsidRPr="009E3DE3" w:rsidRDefault="00FB6D3F" w:rsidP="00362A6A">
      <w:pPr>
        <w:shd w:val="clear" w:color="auto" w:fill="FEFEFE"/>
        <w:spacing w:after="0" w:line="240" w:lineRule="auto"/>
        <w:jc w:val="both"/>
        <w:rPr>
          <w:rFonts w:ascii="Book Antiqua" w:eastAsia="Times New Roman" w:hAnsi="Book Antiqua" w:cs="Open Sans"/>
          <w:sz w:val="24"/>
          <w:szCs w:val="24"/>
          <w:lang w:eastAsia="en-GB"/>
        </w:rPr>
      </w:pPr>
    </w:p>
    <w:p w14:paraId="3C0B010D" w14:textId="4B6412BD" w:rsidR="009E3DE3" w:rsidRPr="00362A6A"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9E3DE3">
        <w:rPr>
          <w:rFonts w:ascii="Book Antiqua" w:eastAsia="Times New Roman" w:hAnsi="Book Antiqua" w:cs="Open Sans"/>
          <w:sz w:val="24"/>
          <w:szCs w:val="24"/>
          <w:lang w:eastAsia="en-GB"/>
        </w:rPr>
        <w:t>Good communication skills, orally and writing</w:t>
      </w:r>
      <w:r w:rsidR="00FB6D3F" w:rsidRPr="00362A6A">
        <w:rPr>
          <w:rFonts w:ascii="Book Antiqua" w:eastAsia="Times New Roman" w:hAnsi="Book Antiqua" w:cs="Open Sans"/>
          <w:sz w:val="24"/>
          <w:szCs w:val="24"/>
          <w:lang w:eastAsia="en-GB"/>
        </w:rPr>
        <w:t>.</w:t>
      </w:r>
    </w:p>
    <w:p w14:paraId="16B85B54" w14:textId="77777777" w:rsidR="00FB6D3F" w:rsidRPr="009E3DE3" w:rsidRDefault="00FB6D3F" w:rsidP="00362A6A">
      <w:pPr>
        <w:shd w:val="clear" w:color="auto" w:fill="FEFEFE"/>
        <w:spacing w:after="0" w:line="240" w:lineRule="auto"/>
        <w:jc w:val="both"/>
        <w:rPr>
          <w:rFonts w:ascii="Book Antiqua" w:eastAsia="Times New Roman" w:hAnsi="Book Antiqua" w:cs="Open Sans"/>
          <w:sz w:val="24"/>
          <w:szCs w:val="24"/>
          <w:lang w:eastAsia="en-GB"/>
        </w:rPr>
      </w:pPr>
    </w:p>
    <w:p w14:paraId="0D3417F5" w14:textId="0A0C5E26" w:rsidR="009E3DE3" w:rsidRPr="00362A6A"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9E3DE3">
        <w:rPr>
          <w:rFonts w:ascii="Book Antiqua" w:eastAsia="Times New Roman" w:hAnsi="Book Antiqua" w:cs="Open Sans"/>
          <w:sz w:val="24"/>
          <w:szCs w:val="24"/>
          <w:lang w:eastAsia="en-GB"/>
        </w:rPr>
        <w:t>Analytical ability</w:t>
      </w:r>
      <w:r w:rsidR="00FB6D3F" w:rsidRPr="00362A6A">
        <w:rPr>
          <w:rFonts w:ascii="Book Antiqua" w:eastAsia="Times New Roman" w:hAnsi="Book Antiqua" w:cs="Open Sans"/>
          <w:sz w:val="24"/>
          <w:szCs w:val="24"/>
          <w:lang w:eastAsia="en-GB"/>
        </w:rPr>
        <w:t>.</w:t>
      </w:r>
    </w:p>
    <w:p w14:paraId="51844A7A" w14:textId="77777777" w:rsidR="00FB6D3F" w:rsidRPr="009E3DE3" w:rsidRDefault="00FB6D3F" w:rsidP="00362A6A">
      <w:pPr>
        <w:shd w:val="clear" w:color="auto" w:fill="FEFEFE"/>
        <w:spacing w:after="0" w:line="240" w:lineRule="auto"/>
        <w:jc w:val="both"/>
        <w:rPr>
          <w:rFonts w:ascii="Book Antiqua" w:eastAsia="Times New Roman" w:hAnsi="Book Antiqua" w:cs="Open Sans"/>
          <w:sz w:val="24"/>
          <w:szCs w:val="24"/>
          <w:lang w:eastAsia="en-GB"/>
        </w:rPr>
      </w:pPr>
    </w:p>
    <w:p w14:paraId="2287C961" w14:textId="388E0F54" w:rsidR="009E3DE3" w:rsidRPr="00362A6A"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9E3DE3">
        <w:rPr>
          <w:rFonts w:ascii="Book Antiqua" w:eastAsia="Times New Roman" w:hAnsi="Book Antiqua" w:cs="Open Sans"/>
          <w:sz w:val="24"/>
          <w:szCs w:val="24"/>
          <w:lang w:eastAsia="en-GB"/>
        </w:rPr>
        <w:t>Interpersonal skills</w:t>
      </w:r>
      <w:r w:rsidR="00FB6D3F" w:rsidRPr="00362A6A">
        <w:rPr>
          <w:rFonts w:ascii="Book Antiqua" w:eastAsia="Times New Roman" w:hAnsi="Book Antiqua" w:cs="Open Sans"/>
          <w:sz w:val="24"/>
          <w:szCs w:val="24"/>
          <w:lang w:eastAsia="en-GB"/>
        </w:rPr>
        <w:t>.</w:t>
      </w:r>
    </w:p>
    <w:p w14:paraId="34A31F93" w14:textId="77777777" w:rsidR="00FB6D3F" w:rsidRPr="009E3DE3" w:rsidRDefault="00FB6D3F" w:rsidP="00362A6A">
      <w:pPr>
        <w:shd w:val="clear" w:color="auto" w:fill="FEFEFE"/>
        <w:spacing w:after="0" w:line="240" w:lineRule="auto"/>
        <w:jc w:val="both"/>
        <w:rPr>
          <w:rFonts w:ascii="Book Antiqua" w:eastAsia="Times New Roman" w:hAnsi="Book Antiqua" w:cs="Open Sans"/>
          <w:sz w:val="24"/>
          <w:szCs w:val="24"/>
          <w:lang w:eastAsia="en-GB"/>
        </w:rPr>
      </w:pPr>
    </w:p>
    <w:p w14:paraId="4E454AA1" w14:textId="68538E6E" w:rsidR="009E3DE3" w:rsidRPr="00362A6A"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9E3DE3">
        <w:rPr>
          <w:rFonts w:ascii="Book Antiqua" w:eastAsia="Times New Roman" w:hAnsi="Book Antiqua" w:cs="Open Sans"/>
          <w:sz w:val="24"/>
          <w:szCs w:val="24"/>
          <w:lang w:eastAsia="en-GB"/>
        </w:rPr>
        <w:t>A commitment to the Bar</w:t>
      </w:r>
      <w:r w:rsidR="00FB6D3F" w:rsidRPr="00362A6A">
        <w:rPr>
          <w:rFonts w:ascii="Book Antiqua" w:eastAsia="Times New Roman" w:hAnsi="Book Antiqua" w:cs="Open Sans"/>
          <w:sz w:val="24"/>
          <w:szCs w:val="24"/>
          <w:lang w:eastAsia="en-GB"/>
        </w:rPr>
        <w:t>.</w:t>
      </w:r>
    </w:p>
    <w:p w14:paraId="5F207842" w14:textId="77777777" w:rsidR="00FB6D3F" w:rsidRPr="009E3DE3" w:rsidRDefault="00FB6D3F" w:rsidP="00362A6A">
      <w:pPr>
        <w:shd w:val="clear" w:color="auto" w:fill="FEFEFE"/>
        <w:spacing w:after="0" w:line="240" w:lineRule="auto"/>
        <w:jc w:val="both"/>
        <w:rPr>
          <w:rFonts w:ascii="Book Antiqua" w:eastAsia="Times New Roman" w:hAnsi="Book Antiqua" w:cs="Open Sans"/>
          <w:sz w:val="24"/>
          <w:szCs w:val="24"/>
          <w:lang w:eastAsia="en-GB"/>
        </w:rPr>
      </w:pPr>
    </w:p>
    <w:p w14:paraId="534CEBC3" w14:textId="07C52D6F" w:rsidR="009E3DE3" w:rsidRPr="00362A6A"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9E3DE3">
        <w:rPr>
          <w:rFonts w:ascii="Book Antiqua" w:eastAsia="Times New Roman" w:hAnsi="Book Antiqua" w:cs="Open Sans"/>
          <w:sz w:val="24"/>
          <w:szCs w:val="24"/>
          <w:lang w:eastAsia="en-GB"/>
        </w:rPr>
        <w:t>A commitment to or interest in one or more of Chambers’ practice areas</w:t>
      </w:r>
      <w:r w:rsidR="00FB6D3F" w:rsidRPr="00362A6A">
        <w:rPr>
          <w:rFonts w:ascii="Book Antiqua" w:eastAsia="Times New Roman" w:hAnsi="Book Antiqua" w:cs="Open Sans"/>
          <w:sz w:val="24"/>
          <w:szCs w:val="24"/>
          <w:lang w:eastAsia="en-GB"/>
        </w:rPr>
        <w:t>.</w:t>
      </w:r>
    </w:p>
    <w:p w14:paraId="10B106AC" w14:textId="77777777" w:rsidR="00FB6D3F" w:rsidRPr="009E3DE3" w:rsidRDefault="00FB6D3F" w:rsidP="00362A6A">
      <w:pPr>
        <w:shd w:val="clear" w:color="auto" w:fill="FEFEFE"/>
        <w:spacing w:after="0" w:line="240" w:lineRule="auto"/>
        <w:jc w:val="both"/>
        <w:rPr>
          <w:rFonts w:ascii="Book Antiqua" w:eastAsia="Times New Roman" w:hAnsi="Book Antiqua" w:cs="Open Sans"/>
          <w:sz w:val="24"/>
          <w:szCs w:val="24"/>
          <w:lang w:eastAsia="en-GB"/>
        </w:rPr>
      </w:pPr>
    </w:p>
    <w:p w14:paraId="48FD798C" w14:textId="3838D275" w:rsidR="009E3DE3" w:rsidRPr="00362A6A"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9E3DE3">
        <w:rPr>
          <w:rFonts w:ascii="Book Antiqua" w:eastAsia="Times New Roman" w:hAnsi="Book Antiqua" w:cs="Open Sans"/>
          <w:sz w:val="24"/>
          <w:szCs w:val="24"/>
          <w:lang w:eastAsia="en-GB"/>
        </w:rPr>
        <w:t>Focus and drive</w:t>
      </w:r>
      <w:r w:rsidR="00FB6D3F" w:rsidRPr="00362A6A">
        <w:rPr>
          <w:rFonts w:ascii="Book Antiqua" w:eastAsia="Times New Roman" w:hAnsi="Book Antiqua" w:cs="Open Sans"/>
          <w:sz w:val="24"/>
          <w:szCs w:val="24"/>
          <w:lang w:eastAsia="en-GB"/>
        </w:rPr>
        <w:t>.</w:t>
      </w:r>
    </w:p>
    <w:p w14:paraId="3990A918" w14:textId="77777777" w:rsidR="00FB6D3F" w:rsidRPr="009E3DE3" w:rsidRDefault="00FB6D3F" w:rsidP="00362A6A">
      <w:pPr>
        <w:shd w:val="clear" w:color="auto" w:fill="FEFEFE"/>
        <w:spacing w:after="0" w:line="240" w:lineRule="auto"/>
        <w:jc w:val="both"/>
        <w:rPr>
          <w:rFonts w:ascii="Book Antiqua" w:eastAsia="Times New Roman" w:hAnsi="Book Antiqua" w:cs="Open Sans"/>
          <w:sz w:val="24"/>
          <w:szCs w:val="24"/>
          <w:lang w:eastAsia="en-GB"/>
        </w:rPr>
      </w:pPr>
    </w:p>
    <w:p w14:paraId="3F2CC44E" w14:textId="3D768B55" w:rsidR="009E3DE3" w:rsidRPr="00362A6A"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9E3DE3">
        <w:rPr>
          <w:rFonts w:ascii="Book Antiqua" w:eastAsia="Times New Roman" w:hAnsi="Book Antiqua" w:cs="Open Sans"/>
          <w:sz w:val="24"/>
          <w:szCs w:val="24"/>
          <w:lang w:eastAsia="en-GB"/>
        </w:rPr>
        <w:t>An ability to deal with conflict, stressful and difficult situations</w:t>
      </w:r>
      <w:r w:rsidR="00FB6D3F" w:rsidRPr="00362A6A">
        <w:rPr>
          <w:rFonts w:ascii="Book Antiqua" w:eastAsia="Times New Roman" w:hAnsi="Book Antiqua" w:cs="Open Sans"/>
          <w:sz w:val="24"/>
          <w:szCs w:val="24"/>
          <w:lang w:eastAsia="en-GB"/>
        </w:rPr>
        <w:t>.</w:t>
      </w:r>
    </w:p>
    <w:p w14:paraId="3AF14AF3" w14:textId="77777777" w:rsidR="00FB6D3F" w:rsidRPr="009E3DE3" w:rsidRDefault="00FB6D3F" w:rsidP="00362A6A">
      <w:pPr>
        <w:shd w:val="clear" w:color="auto" w:fill="FEFEFE"/>
        <w:spacing w:after="0" w:line="240" w:lineRule="auto"/>
        <w:jc w:val="both"/>
        <w:rPr>
          <w:rFonts w:ascii="Book Antiqua" w:eastAsia="Times New Roman" w:hAnsi="Book Antiqua" w:cs="Open Sans"/>
          <w:sz w:val="24"/>
          <w:szCs w:val="24"/>
          <w:lang w:eastAsia="en-GB"/>
        </w:rPr>
      </w:pPr>
    </w:p>
    <w:p w14:paraId="3373B303" w14:textId="77777777" w:rsidR="009E3DE3" w:rsidRPr="009E3DE3" w:rsidRDefault="009E3DE3" w:rsidP="00362A6A">
      <w:pPr>
        <w:numPr>
          <w:ilvl w:val="0"/>
          <w:numId w:val="10"/>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9E3DE3">
        <w:rPr>
          <w:rFonts w:ascii="Book Antiqua" w:eastAsia="Times New Roman" w:hAnsi="Book Antiqua" w:cs="Open Sans"/>
          <w:sz w:val="24"/>
          <w:szCs w:val="24"/>
          <w:lang w:eastAsia="en-GB"/>
        </w:rPr>
        <w:t>An ability to work independently.</w:t>
      </w:r>
    </w:p>
    <w:p w14:paraId="28440580" w14:textId="77777777" w:rsidR="00170613" w:rsidRPr="00362A6A" w:rsidRDefault="00170613" w:rsidP="00362A6A">
      <w:pPr>
        <w:pStyle w:val="ListParagraph"/>
        <w:spacing w:after="0" w:line="240" w:lineRule="auto"/>
        <w:ind w:left="714"/>
        <w:jc w:val="both"/>
        <w:rPr>
          <w:rFonts w:ascii="Book Antiqua" w:eastAsia="Times New Roman" w:hAnsi="Book Antiqua" w:cs="Times New Roman"/>
          <w:sz w:val="24"/>
          <w:szCs w:val="24"/>
          <w:lang w:eastAsia="en-GB"/>
        </w:rPr>
      </w:pPr>
    </w:p>
    <w:p w14:paraId="52711936" w14:textId="72790865" w:rsidR="00F143F5" w:rsidRPr="00362A6A" w:rsidRDefault="00AB6528"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Each written application for pupillage shall be reviewed</w:t>
      </w:r>
      <w:r w:rsidR="004C07CA" w:rsidRPr="00362A6A">
        <w:rPr>
          <w:rFonts w:ascii="Book Antiqua" w:eastAsia="Times New Roman" w:hAnsi="Book Antiqua" w:cs="Times New Roman"/>
          <w:sz w:val="24"/>
          <w:szCs w:val="24"/>
          <w:lang w:eastAsia="en-GB"/>
        </w:rPr>
        <w:t>, on an anonymised basis,</w:t>
      </w:r>
      <w:r w:rsidRPr="00362A6A">
        <w:rPr>
          <w:rFonts w:ascii="Book Antiqua" w:eastAsia="Times New Roman" w:hAnsi="Book Antiqua" w:cs="Times New Roman"/>
          <w:sz w:val="24"/>
          <w:szCs w:val="24"/>
          <w:lang w:eastAsia="en-GB"/>
        </w:rPr>
        <w:t xml:space="preserve"> by a member of Chambers </w:t>
      </w:r>
      <w:r w:rsidR="004C07CA" w:rsidRPr="00362A6A">
        <w:rPr>
          <w:rFonts w:ascii="Book Antiqua" w:eastAsia="Times New Roman" w:hAnsi="Book Antiqua" w:cs="Times New Roman"/>
          <w:sz w:val="24"/>
          <w:szCs w:val="24"/>
          <w:lang w:eastAsia="en-GB"/>
        </w:rPr>
        <w:t>who has undergone training in fair recruitment and selection processes</w:t>
      </w:r>
      <w:r w:rsidR="00686D84" w:rsidRPr="00362A6A">
        <w:rPr>
          <w:rFonts w:ascii="Book Antiqua" w:eastAsia="Times New Roman" w:hAnsi="Book Antiqua" w:cs="Times New Roman"/>
          <w:sz w:val="24"/>
          <w:szCs w:val="24"/>
          <w:lang w:eastAsia="en-GB"/>
        </w:rPr>
        <w:t>.</w:t>
      </w:r>
      <w:r w:rsidR="004C07CA" w:rsidRPr="00362A6A">
        <w:rPr>
          <w:rFonts w:ascii="Book Antiqua" w:eastAsia="Times New Roman" w:hAnsi="Book Antiqua" w:cs="Times New Roman"/>
          <w:sz w:val="24"/>
          <w:szCs w:val="24"/>
          <w:lang w:eastAsia="en-GB"/>
        </w:rPr>
        <w:t xml:space="preserve"> </w:t>
      </w:r>
    </w:p>
    <w:p w14:paraId="49451308" w14:textId="084B2FA0" w:rsidR="00686D84" w:rsidRPr="00362A6A" w:rsidRDefault="00686D84" w:rsidP="00362A6A">
      <w:pPr>
        <w:pStyle w:val="ListParagraph"/>
        <w:spacing w:after="0" w:line="240" w:lineRule="auto"/>
        <w:ind w:left="714"/>
        <w:jc w:val="both"/>
        <w:rPr>
          <w:rFonts w:ascii="Book Antiqua" w:eastAsia="Times New Roman" w:hAnsi="Book Antiqua" w:cs="Times New Roman"/>
          <w:sz w:val="24"/>
          <w:szCs w:val="24"/>
          <w:lang w:eastAsia="en-GB"/>
        </w:rPr>
      </w:pPr>
    </w:p>
    <w:p w14:paraId="5D1DDAB4" w14:textId="113215F3" w:rsidR="00472082" w:rsidRPr="00362A6A" w:rsidRDefault="00686D84"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Reviewers will assess pupillage applications in accordance with Chambers’ </w:t>
      </w:r>
      <w:r w:rsidR="00170613" w:rsidRPr="00362A6A">
        <w:rPr>
          <w:rFonts w:ascii="Book Antiqua" w:eastAsia="Times New Roman" w:hAnsi="Book Antiqua" w:cs="Times New Roman"/>
          <w:sz w:val="24"/>
          <w:szCs w:val="24"/>
          <w:lang w:eastAsia="en-GB"/>
        </w:rPr>
        <w:t>selection</w:t>
      </w:r>
      <w:r w:rsidRPr="00362A6A">
        <w:rPr>
          <w:rFonts w:ascii="Book Antiqua" w:eastAsia="Times New Roman" w:hAnsi="Book Antiqua" w:cs="Times New Roman"/>
          <w:sz w:val="24"/>
          <w:szCs w:val="24"/>
          <w:lang w:eastAsia="en-GB"/>
        </w:rPr>
        <w:t xml:space="preserve"> criteria, and shall record</w:t>
      </w:r>
      <w:r w:rsidR="00F76A27" w:rsidRPr="00362A6A">
        <w:rPr>
          <w:rFonts w:ascii="Book Antiqua" w:eastAsia="Times New Roman" w:hAnsi="Book Antiqua" w:cs="Times New Roman"/>
          <w:sz w:val="24"/>
          <w:szCs w:val="24"/>
          <w:lang w:eastAsia="en-GB"/>
        </w:rPr>
        <w:t xml:space="preserve"> their marks. Those marks shall then be submitted to the Pupillage Committee, who shall conduct </w:t>
      </w:r>
      <w:r w:rsidR="00472082" w:rsidRPr="00362A6A">
        <w:rPr>
          <w:rFonts w:ascii="Book Antiqua" w:eastAsia="Times New Roman" w:hAnsi="Book Antiqua" w:cs="Times New Roman"/>
          <w:sz w:val="24"/>
          <w:szCs w:val="24"/>
          <w:lang w:eastAsia="en-GB"/>
        </w:rPr>
        <w:t xml:space="preserve">a second review of a </w:t>
      </w:r>
      <w:r w:rsidR="00472082" w:rsidRPr="00362A6A">
        <w:rPr>
          <w:rFonts w:ascii="Book Antiqua" w:eastAsia="Times New Roman" w:hAnsi="Book Antiqua" w:cs="Times New Roman"/>
          <w:sz w:val="24"/>
          <w:szCs w:val="24"/>
          <w:lang w:eastAsia="en-GB"/>
        </w:rPr>
        <w:lastRenderedPageBreak/>
        <w:t>randomly selected sample of pupillage applications to ensure standardisation of marking.</w:t>
      </w:r>
    </w:p>
    <w:p w14:paraId="63C2E345" w14:textId="77777777" w:rsidR="00472082" w:rsidRPr="00362A6A" w:rsidRDefault="00472082" w:rsidP="00362A6A">
      <w:pPr>
        <w:spacing w:after="0" w:line="240" w:lineRule="auto"/>
        <w:jc w:val="both"/>
        <w:rPr>
          <w:rFonts w:ascii="Book Antiqua" w:eastAsia="Times New Roman" w:hAnsi="Book Antiqua" w:cs="Times New Roman"/>
          <w:sz w:val="24"/>
          <w:szCs w:val="24"/>
          <w:lang w:eastAsia="en-GB"/>
        </w:rPr>
      </w:pPr>
    </w:p>
    <w:p w14:paraId="784DD629" w14:textId="69BF34C5" w:rsidR="00472082" w:rsidRPr="00362A6A" w:rsidRDefault="00042F33"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At least 25 candidates</w:t>
      </w:r>
      <w:r w:rsidR="00AE196A" w:rsidRPr="00362A6A">
        <w:rPr>
          <w:rFonts w:ascii="Book Antiqua" w:eastAsia="Times New Roman" w:hAnsi="Book Antiqua" w:cs="Times New Roman"/>
          <w:sz w:val="24"/>
          <w:szCs w:val="24"/>
          <w:lang w:eastAsia="en-GB"/>
        </w:rPr>
        <w:t xml:space="preserve"> (who shall be the candidates with the highest scoring written applications)</w:t>
      </w:r>
      <w:r w:rsidRPr="00362A6A">
        <w:rPr>
          <w:rFonts w:ascii="Book Antiqua" w:eastAsia="Times New Roman" w:hAnsi="Book Antiqua" w:cs="Times New Roman"/>
          <w:sz w:val="24"/>
          <w:szCs w:val="24"/>
          <w:lang w:eastAsia="en-GB"/>
        </w:rPr>
        <w:t xml:space="preserve"> shall be invited to first round interview. </w:t>
      </w:r>
    </w:p>
    <w:p w14:paraId="2A91E697" w14:textId="77777777" w:rsidR="000456AF" w:rsidRPr="00362A6A" w:rsidRDefault="000456AF" w:rsidP="00362A6A">
      <w:pPr>
        <w:pStyle w:val="ListParagraph"/>
        <w:spacing w:after="0" w:line="240" w:lineRule="auto"/>
        <w:jc w:val="both"/>
        <w:rPr>
          <w:rFonts w:ascii="Book Antiqua" w:eastAsia="Times New Roman" w:hAnsi="Book Antiqua" w:cs="Times New Roman"/>
          <w:sz w:val="24"/>
          <w:szCs w:val="24"/>
          <w:lang w:eastAsia="en-GB"/>
        </w:rPr>
      </w:pPr>
    </w:p>
    <w:p w14:paraId="4A4740E8" w14:textId="7B64E186" w:rsidR="000456AF" w:rsidRPr="00362A6A" w:rsidRDefault="000456AF"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Chambers will usually conduct two rounds of interviews</w:t>
      </w:r>
      <w:r w:rsidR="00921A53" w:rsidRPr="00362A6A">
        <w:rPr>
          <w:rFonts w:ascii="Book Antiqua" w:eastAsia="Times New Roman" w:hAnsi="Book Antiqua" w:cs="Times New Roman"/>
          <w:sz w:val="24"/>
          <w:szCs w:val="24"/>
          <w:lang w:eastAsia="en-GB"/>
        </w:rPr>
        <w:t xml:space="preserve"> (with the option for interviews to be conducted virtually if necessary)</w:t>
      </w:r>
      <w:r w:rsidRPr="00362A6A">
        <w:rPr>
          <w:rFonts w:ascii="Book Antiqua" w:eastAsia="Times New Roman" w:hAnsi="Book Antiqua" w:cs="Times New Roman"/>
          <w:sz w:val="24"/>
          <w:szCs w:val="24"/>
          <w:lang w:eastAsia="en-GB"/>
        </w:rPr>
        <w:t>:</w:t>
      </w:r>
    </w:p>
    <w:p w14:paraId="4A873349" w14:textId="77777777" w:rsidR="000456AF" w:rsidRPr="00362A6A" w:rsidRDefault="000456AF" w:rsidP="00362A6A">
      <w:pPr>
        <w:pStyle w:val="ListParagraph"/>
        <w:spacing w:after="0" w:line="240" w:lineRule="auto"/>
        <w:jc w:val="both"/>
        <w:rPr>
          <w:rFonts w:ascii="Book Antiqua" w:eastAsia="Times New Roman" w:hAnsi="Book Antiqua" w:cs="Times New Roman"/>
          <w:sz w:val="24"/>
          <w:szCs w:val="24"/>
          <w:lang w:eastAsia="en-GB"/>
        </w:rPr>
      </w:pPr>
    </w:p>
    <w:p w14:paraId="40CC4665" w14:textId="222DF647" w:rsidR="00780A1B" w:rsidRPr="00362A6A" w:rsidRDefault="000456AF" w:rsidP="00362A6A">
      <w:pPr>
        <w:pStyle w:val="ListParagraph"/>
        <w:numPr>
          <w:ilvl w:val="0"/>
          <w:numId w:val="7"/>
        </w:numPr>
        <w:spacing w:after="0" w:line="240" w:lineRule="auto"/>
        <w:ind w:left="1418" w:hanging="465"/>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In the first round, candidates shall be interviewed by at least two members of Chambers who have undergone training in fair recruitment and selection processes.</w:t>
      </w:r>
      <w:r w:rsidR="0037432A" w:rsidRPr="00362A6A">
        <w:rPr>
          <w:rFonts w:ascii="Book Antiqua" w:eastAsia="Times New Roman" w:hAnsi="Book Antiqua" w:cs="Times New Roman"/>
          <w:sz w:val="24"/>
          <w:szCs w:val="24"/>
          <w:lang w:eastAsia="en-GB"/>
        </w:rPr>
        <w:t xml:space="preserve"> Interviews will typically last no longer than 20 minutes and will usually consist of an unseen advocacy </w:t>
      </w:r>
      <w:r w:rsidR="004B2A34" w:rsidRPr="00362A6A">
        <w:rPr>
          <w:rFonts w:ascii="Book Antiqua" w:eastAsia="Times New Roman" w:hAnsi="Book Antiqua" w:cs="Times New Roman"/>
          <w:sz w:val="24"/>
          <w:szCs w:val="24"/>
          <w:lang w:eastAsia="en-GB"/>
        </w:rPr>
        <w:t xml:space="preserve">exercise and/or </w:t>
      </w:r>
      <w:r w:rsidR="00E06F17" w:rsidRPr="00362A6A">
        <w:rPr>
          <w:rFonts w:ascii="Book Antiqua" w:eastAsia="Times New Roman" w:hAnsi="Book Antiqua" w:cs="Times New Roman"/>
          <w:sz w:val="24"/>
          <w:szCs w:val="24"/>
          <w:lang w:eastAsia="en-GB"/>
        </w:rPr>
        <w:t xml:space="preserve">a set list of </w:t>
      </w:r>
      <w:r w:rsidR="004B2A34" w:rsidRPr="00362A6A">
        <w:rPr>
          <w:rFonts w:ascii="Book Antiqua" w:eastAsia="Times New Roman" w:hAnsi="Book Antiqua" w:cs="Times New Roman"/>
          <w:sz w:val="24"/>
          <w:szCs w:val="24"/>
          <w:lang w:eastAsia="en-GB"/>
        </w:rPr>
        <w:t>general questions.</w:t>
      </w:r>
      <w:r w:rsidR="00780A1B" w:rsidRPr="00362A6A">
        <w:rPr>
          <w:rFonts w:ascii="Book Antiqua" w:eastAsia="Times New Roman" w:hAnsi="Book Antiqua" w:cs="Times New Roman"/>
          <w:sz w:val="24"/>
          <w:szCs w:val="24"/>
          <w:lang w:eastAsia="en-GB"/>
        </w:rPr>
        <w:t xml:space="preserve"> No prior preparation will be required for first round interviews.</w:t>
      </w:r>
    </w:p>
    <w:p w14:paraId="56FF84CD" w14:textId="5E443B69" w:rsidR="00780A1B" w:rsidRPr="00362A6A" w:rsidRDefault="00780A1B" w:rsidP="00362A6A">
      <w:pPr>
        <w:pStyle w:val="ListParagraph"/>
        <w:spacing w:after="0" w:line="240" w:lineRule="auto"/>
        <w:ind w:left="1418"/>
        <w:jc w:val="both"/>
        <w:rPr>
          <w:rFonts w:ascii="Book Antiqua" w:eastAsia="Times New Roman" w:hAnsi="Book Antiqua" w:cs="Times New Roman"/>
          <w:sz w:val="24"/>
          <w:szCs w:val="24"/>
          <w:lang w:eastAsia="en-GB"/>
        </w:rPr>
      </w:pPr>
    </w:p>
    <w:p w14:paraId="7A781650" w14:textId="1C16F29A" w:rsidR="00780A1B" w:rsidRPr="00362A6A" w:rsidRDefault="00780A1B" w:rsidP="00362A6A">
      <w:pPr>
        <w:pStyle w:val="ListParagraph"/>
        <w:numPr>
          <w:ilvl w:val="0"/>
          <w:numId w:val="7"/>
        </w:numPr>
        <w:spacing w:after="0" w:line="240" w:lineRule="auto"/>
        <w:ind w:left="1418" w:hanging="465"/>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In the second round, candidates shall be interviewed by at least four members of Chambers who have undergone training in fair recruitment and selection processes, together with the Senior Clerk (if possible). Interviews will typically last no longer than 50 minutes and will usually consist of a</w:t>
      </w:r>
      <w:r w:rsidR="004A6D4A" w:rsidRPr="00362A6A">
        <w:rPr>
          <w:rFonts w:ascii="Book Antiqua" w:eastAsia="Times New Roman" w:hAnsi="Book Antiqua" w:cs="Times New Roman"/>
          <w:sz w:val="24"/>
          <w:szCs w:val="24"/>
          <w:lang w:eastAsia="en-GB"/>
        </w:rPr>
        <w:t xml:space="preserve"> problem question</w:t>
      </w:r>
      <w:r w:rsidRPr="00362A6A">
        <w:rPr>
          <w:rFonts w:ascii="Book Antiqua" w:eastAsia="Times New Roman" w:hAnsi="Book Antiqua" w:cs="Times New Roman"/>
          <w:sz w:val="24"/>
          <w:szCs w:val="24"/>
          <w:lang w:eastAsia="en-GB"/>
        </w:rPr>
        <w:t xml:space="preserve"> and general questions about the candidate’s experience, skills and knowledge. </w:t>
      </w:r>
      <w:r w:rsidR="004A6D4A" w:rsidRPr="00362A6A">
        <w:rPr>
          <w:rFonts w:ascii="Book Antiqua" w:eastAsia="Times New Roman" w:hAnsi="Book Antiqua" w:cs="Times New Roman"/>
          <w:sz w:val="24"/>
          <w:szCs w:val="24"/>
          <w:lang w:eastAsia="en-GB"/>
        </w:rPr>
        <w:t>The problem question will be provided to the candidate</w:t>
      </w:r>
      <w:r w:rsidR="00305F06" w:rsidRPr="00362A6A">
        <w:rPr>
          <w:rFonts w:ascii="Book Antiqua" w:eastAsia="Times New Roman" w:hAnsi="Book Antiqua" w:cs="Times New Roman"/>
          <w:sz w:val="24"/>
          <w:szCs w:val="24"/>
          <w:lang w:eastAsia="en-GB"/>
        </w:rPr>
        <w:t xml:space="preserve"> not less than five days in advance of the interview, and candidates may be required to produce written work to be submitted to Chambers in advance of the second round interview.</w:t>
      </w:r>
    </w:p>
    <w:p w14:paraId="5F78B060" w14:textId="77777777" w:rsidR="00E06F17" w:rsidRPr="00362A6A" w:rsidRDefault="00E06F17" w:rsidP="00362A6A">
      <w:pPr>
        <w:pStyle w:val="ListParagraph"/>
        <w:spacing w:after="0" w:line="240" w:lineRule="auto"/>
        <w:jc w:val="both"/>
        <w:rPr>
          <w:rFonts w:ascii="Book Antiqua" w:eastAsia="Times New Roman" w:hAnsi="Book Antiqua" w:cs="Times New Roman"/>
          <w:sz w:val="24"/>
          <w:szCs w:val="24"/>
          <w:lang w:eastAsia="en-GB"/>
        </w:rPr>
      </w:pPr>
    </w:p>
    <w:p w14:paraId="3C5D39A1" w14:textId="05420909" w:rsidR="00E06F17" w:rsidRPr="00362A6A" w:rsidRDefault="00E06F17"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Interviewers will assess </w:t>
      </w:r>
      <w:r w:rsidR="00692599" w:rsidRPr="00362A6A">
        <w:rPr>
          <w:rFonts w:ascii="Book Antiqua" w:eastAsia="Times New Roman" w:hAnsi="Book Antiqua" w:cs="Times New Roman"/>
          <w:sz w:val="24"/>
          <w:szCs w:val="24"/>
          <w:lang w:eastAsia="en-GB"/>
        </w:rPr>
        <w:t>interviews</w:t>
      </w:r>
      <w:r w:rsidRPr="00362A6A">
        <w:rPr>
          <w:rFonts w:ascii="Book Antiqua" w:eastAsia="Times New Roman" w:hAnsi="Book Antiqua" w:cs="Times New Roman"/>
          <w:sz w:val="24"/>
          <w:szCs w:val="24"/>
          <w:lang w:eastAsia="en-GB"/>
        </w:rPr>
        <w:t xml:space="preserve"> in accordance with Chambers’ </w:t>
      </w:r>
      <w:r w:rsidR="00FB6D3F" w:rsidRPr="00362A6A">
        <w:rPr>
          <w:rFonts w:ascii="Book Antiqua" w:eastAsia="Times New Roman" w:hAnsi="Book Antiqua" w:cs="Times New Roman"/>
          <w:sz w:val="24"/>
          <w:szCs w:val="24"/>
          <w:lang w:eastAsia="en-GB"/>
        </w:rPr>
        <w:t xml:space="preserve">selection </w:t>
      </w:r>
      <w:r w:rsidRPr="00362A6A">
        <w:rPr>
          <w:rFonts w:ascii="Book Antiqua" w:eastAsia="Times New Roman" w:hAnsi="Book Antiqua" w:cs="Times New Roman"/>
          <w:sz w:val="24"/>
          <w:szCs w:val="24"/>
          <w:lang w:eastAsia="en-GB"/>
        </w:rPr>
        <w:t>criteria, and shall record their marks.</w:t>
      </w:r>
      <w:r w:rsidR="00692599" w:rsidRPr="00362A6A">
        <w:rPr>
          <w:rFonts w:ascii="Book Antiqua" w:eastAsia="Times New Roman" w:hAnsi="Book Antiqua" w:cs="Times New Roman"/>
          <w:sz w:val="24"/>
          <w:szCs w:val="24"/>
          <w:lang w:eastAsia="en-GB"/>
        </w:rPr>
        <w:t xml:space="preserve"> Those marks shall then be submitted to the Pupillage Committee</w:t>
      </w:r>
      <w:r w:rsidR="00921A53" w:rsidRPr="00362A6A">
        <w:rPr>
          <w:rFonts w:ascii="Book Antiqua" w:eastAsia="Times New Roman" w:hAnsi="Book Antiqua" w:cs="Times New Roman"/>
          <w:sz w:val="24"/>
          <w:szCs w:val="24"/>
          <w:lang w:eastAsia="en-GB"/>
        </w:rPr>
        <w:t>. The final decision as to which candidate(s) should be offered a second-round interview and pupillage shall be made by the Pupillage Committee by reference to the marks provided. No such decision shall be taken before all interviews in the relevant round have been completed.</w:t>
      </w:r>
    </w:p>
    <w:p w14:paraId="1D5BE021" w14:textId="77777777" w:rsidR="00FB6D3F" w:rsidRPr="00362A6A" w:rsidRDefault="00FB6D3F" w:rsidP="00362A6A">
      <w:pPr>
        <w:pStyle w:val="ListParagraph"/>
        <w:spacing w:after="0" w:line="240" w:lineRule="auto"/>
        <w:ind w:left="714"/>
        <w:jc w:val="both"/>
        <w:rPr>
          <w:rFonts w:ascii="Book Antiqua" w:eastAsia="Times New Roman" w:hAnsi="Book Antiqua" w:cs="Times New Roman"/>
          <w:sz w:val="24"/>
          <w:szCs w:val="24"/>
          <w:lang w:eastAsia="en-GB"/>
        </w:rPr>
      </w:pPr>
    </w:p>
    <w:p w14:paraId="412826AF" w14:textId="77777777" w:rsidR="00F11891" w:rsidRPr="00362A6A" w:rsidRDefault="00326F34"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Offers of pupillage will be made in accordance with the Pupillage Gateway timetable.</w:t>
      </w:r>
      <w:r w:rsidR="00F80327" w:rsidRPr="00362A6A">
        <w:rPr>
          <w:rFonts w:ascii="Book Antiqua" w:eastAsia="Times New Roman" w:hAnsi="Book Antiqua" w:cs="Times New Roman"/>
          <w:sz w:val="24"/>
          <w:szCs w:val="24"/>
          <w:lang w:eastAsia="en-GB"/>
        </w:rPr>
        <w:t xml:space="preserve"> All offers of pupillage are conditional upon</w:t>
      </w:r>
      <w:r w:rsidR="00F11891" w:rsidRPr="00362A6A">
        <w:rPr>
          <w:rFonts w:ascii="Book Antiqua" w:eastAsia="Times New Roman" w:hAnsi="Book Antiqua" w:cs="Times New Roman"/>
          <w:sz w:val="24"/>
          <w:szCs w:val="24"/>
          <w:lang w:eastAsia="en-GB"/>
        </w:rPr>
        <w:t>:</w:t>
      </w:r>
      <w:r w:rsidR="00D43720" w:rsidRPr="00362A6A">
        <w:rPr>
          <w:rFonts w:ascii="Book Antiqua" w:eastAsia="Times New Roman" w:hAnsi="Book Antiqua" w:cs="Times New Roman"/>
          <w:sz w:val="24"/>
          <w:szCs w:val="24"/>
          <w:lang w:eastAsia="en-GB"/>
        </w:rPr>
        <w:t xml:space="preserve"> </w:t>
      </w:r>
    </w:p>
    <w:p w14:paraId="3C60EE87" w14:textId="77777777" w:rsidR="00F11891" w:rsidRPr="00362A6A" w:rsidRDefault="00F11891" w:rsidP="00362A6A">
      <w:pPr>
        <w:pStyle w:val="ListParagraph"/>
        <w:spacing w:after="0" w:line="240" w:lineRule="auto"/>
        <w:rPr>
          <w:rFonts w:ascii="Book Antiqua" w:eastAsia="Times New Roman" w:hAnsi="Book Antiqua" w:cs="Times New Roman"/>
          <w:sz w:val="24"/>
          <w:szCs w:val="24"/>
          <w:lang w:eastAsia="en-GB"/>
        </w:rPr>
      </w:pPr>
    </w:p>
    <w:p w14:paraId="7F453207" w14:textId="7A02F081" w:rsidR="00F11891" w:rsidRPr="00362A6A" w:rsidRDefault="00F11891" w:rsidP="00362A6A">
      <w:pPr>
        <w:pStyle w:val="ListParagraph"/>
        <w:numPr>
          <w:ilvl w:val="2"/>
          <w:numId w:val="6"/>
        </w:numPr>
        <w:spacing w:after="0" w:line="240" w:lineRule="auto"/>
        <w:ind w:left="1418" w:hanging="465"/>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T</w:t>
      </w:r>
      <w:r w:rsidR="00D43720" w:rsidRPr="00362A6A">
        <w:rPr>
          <w:rFonts w:ascii="Book Antiqua" w:eastAsia="Times New Roman" w:hAnsi="Book Antiqua" w:cs="Times New Roman"/>
          <w:sz w:val="24"/>
          <w:szCs w:val="24"/>
          <w:lang w:eastAsia="en-GB"/>
        </w:rPr>
        <w:t xml:space="preserve">he candidate </w:t>
      </w:r>
      <w:r w:rsidR="00A92A28" w:rsidRPr="00362A6A">
        <w:rPr>
          <w:rFonts w:ascii="Book Antiqua" w:eastAsia="Times New Roman" w:hAnsi="Book Antiqua" w:cs="Times New Roman"/>
          <w:sz w:val="24"/>
          <w:szCs w:val="24"/>
          <w:lang w:eastAsia="en-GB"/>
        </w:rPr>
        <w:t>fulfilling any and all legal and regulatory requirements prior to commencing pupillage (including but not limited to passing the Bar Course, and have the legal right to live and work in England and Wales)</w:t>
      </w:r>
      <w:r w:rsidRPr="00362A6A">
        <w:rPr>
          <w:rFonts w:ascii="Book Antiqua" w:eastAsia="Times New Roman" w:hAnsi="Book Antiqua" w:cs="Times New Roman"/>
          <w:sz w:val="24"/>
          <w:szCs w:val="24"/>
          <w:lang w:eastAsia="en-GB"/>
        </w:rPr>
        <w:t>;</w:t>
      </w:r>
    </w:p>
    <w:p w14:paraId="55081D9E" w14:textId="77777777" w:rsidR="00F11891" w:rsidRPr="00362A6A" w:rsidRDefault="00F11891" w:rsidP="00362A6A">
      <w:pPr>
        <w:pStyle w:val="ListParagraph"/>
        <w:spacing w:after="0" w:line="240" w:lineRule="auto"/>
        <w:ind w:left="1418"/>
        <w:jc w:val="both"/>
        <w:rPr>
          <w:rFonts w:ascii="Book Antiqua" w:eastAsia="Times New Roman" w:hAnsi="Book Antiqua" w:cs="Times New Roman"/>
          <w:sz w:val="24"/>
          <w:szCs w:val="24"/>
          <w:lang w:eastAsia="en-GB"/>
        </w:rPr>
      </w:pPr>
    </w:p>
    <w:p w14:paraId="5B5838B1" w14:textId="4B264BB8" w:rsidR="00F11891" w:rsidRPr="00362A6A" w:rsidRDefault="00F11891" w:rsidP="00362A6A">
      <w:pPr>
        <w:pStyle w:val="ListParagraph"/>
        <w:numPr>
          <w:ilvl w:val="2"/>
          <w:numId w:val="6"/>
        </w:numPr>
        <w:spacing w:after="0" w:line="240" w:lineRule="auto"/>
        <w:ind w:left="1418" w:hanging="465"/>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R</w:t>
      </w:r>
      <w:r w:rsidR="00F80327" w:rsidRPr="00362A6A">
        <w:rPr>
          <w:rFonts w:ascii="Book Antiqua" w:eastAsia="Times New Roman" w:hAnsi="Book Antiqua" w:cs="Times New Roman"/>
          <w:sz w:val="24"/>
          <w:szCs w:val="24"/>
          <w:lang w:eastAsia="en-GB"/>
        </w:rPr>
        <w:t>eceipt of satisfactory references</w:t>
      </w:r>
      <w:r w:rsidRPr="00362A6A">
        <w:rPr>
          <w:rFonts w:ascii="Book Antiqua" w:eastAsia="Times New Roman" w:hAnsi="Book Antiqua" w:cs="Times New Roman"/>
          <w:sz w:val="24"/>
          <w:szCs w:val="24"/>
          <w:lang w:eastAsia="en-GB"/>
        </w:rPr>
        <w:t>;</w:t>
      </w:r>
      <w:r w:rsidR="00F80327" w:rsidRPr="00362A6A">
        <w:rPr>
          <w:rFonts w:ascii="Book Antiqua" w:eastAsia="Times New Roman" w:hAnsi="Book Antiqua" w:cs="Times New Roman"/>
          <w:sz w:val="24"/>
          <w:szCs w:val="24"/>
          <w:lang w:eastAsia="en-GB"/>
        </w:rPr>
        <w:t xml:space="preserve"> </w:t>
      </w:r>
    </w:p>
    <w:p w14:paraId="6283BF55" w14:textId="77777777" w:rsidR="00F11891" w:rsidRPr="00362A6A" w:rsidRDefault="00F11891" w:rsidP="00362A6A">
      <w:pPr>
        <w:pStyle w:val="ListParagraph"/>
        <w:spacing w:after="0" w:line="240" w:lineRule="auto"/>
        <w:rPr>
          <w:rFonts w:ascii="Book Antiqua" w:eastAsia="Times New Roman" w:hAnsi="Book Antiqua" w:cs="Times New Roman"/>
          <w:sz w:val="24"/>
          <w:szCs w:val="24"/>
          <w:lang w:eastAsia="en-GB"/>
        </w:rPr>
      </w:pPr>
    </w:p>
    <w:p w14:paraId="18F50A1E" w14:textId="5883A3AD" w:rsidR="00226EE2" w:rsidRPr="00362A6A" w:rsidRDefault="00F11891" w:rsidP="00362A6A">
      <w:pPr>
        <w:pStyle w:val="ListParagraph"/>
        <w:numPr>
          <w:ilvl w:val="2"/>
          <w:numId w:val="6"/>
        </w:numPr>
        <w:spacing w:after="0" w:line="240" w:lineRule="auto"/>
        <w:ind w:left="1418" w:hanging="465"/>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P</w:t>
      </w:r>
      <w:r w:rsidR="00226EE2" w:rsidRPr="00362A6A">
        <w:rPr>
          <w:rFonts w:ascii="Book Antiqua" w:eastAsia="Times New Roman" w:hAnsi="Book Antiqua" w:cs="Times New Roman"/>
          <w:sz w:val="24"/>
          <w:szCs w:val="24"/>
          <w:lang w:eastAsia="en-GB"/>
        </w:rPr>
        <w:t xml:space="preserve">rovision of </w:t>
      </w:r>
      <w:r w:rsidR="00F80327" w:rsidRPr="00362A6A">
        <w:rPr>
          <w:rFonts w:ascii="Book Antiqua" w:eastAsia="Times New Roman" w:hAnsi="Book Antiqua" w:cs="Times New Roman"/>
          <w:sz w:val="24"/>
          <w:szCs w:val="24"/>
          <w:lang w:eastAsia="en-GB"/>
        </w:rPr>
        <w:t>evidence of the candidate</w:t>
      </w:r>
      <w:r w:rsidR="00D43720" w:rsidRPr="00362A6A">
        <w:rPr>
          <w:rFonts w:ascii="Book Antiqua" w:eastAsia="Times New Roman" w:hAnsi="Book Antiqua" w:cs="Times New Roman"/>
          <w:sz w:val="24"/>
          <w:szCs w:val="24"/>
          <w:lang w:eastAsia="en-GB"/>
        </w:rPr>
        <w:t>’s academic qualifications</w:t>
      </w:r>
      <w:r w:rsidR="00016E61" w:rsidRPr="00362A6A">
        <w:rPr>
          <w:rFonts w:ascii="Book Antiqua" w:eastAsia="Times New Roman" w:hAnsi="Book Antiqua" w:cs="Times New Roman"/>
          <w:sz w:val="24"/>
          <w:szCs w:val="24"/>
          <w:lang w:eastAsia="en-GB"/>
        </w:rPr>
        <w:t>; and</w:t>
      </w:r>
    </w:p>
    <w:p w14:paraId="265C55DC" w14:textId="77777777" w:rsidR="00016E61" w:rsidRPr="00362A6A" w:rsidRDefault="00016E61" w:rsidP="00362A6A">
      <w:pPr>
        <w:pStyle w:val="ListParagraph"/>
        <w:spacing w:after="0" w:line="240" w:lineRule="auto"/>
        <w:rPr>
          <w:rFonts w:ascii="Book Antiqua" w:eastAsia="Times New Roman" w:hAnsi="Book Antiqua" w:cs="Times New Roman"/>
          <w:sz w:val="24"/>
          <w:szCs w:val="24"/>
          <w:lang w:eastAsia="en-GB"/>
        </w:rPr>
      </w:pPr>
    </w:p>
    <w:p w14:paraId="09A8A8B1" w14:textId="757E343A" w:rsidR="00016E61" w:rsidRPr="00362A6A" w:rsidRDefault="00016E61" w:rsidP="00362A6A">
      <w:pPr>
        <w:pStyle w:val="ListParagraph"/>
        <w:numPr>
          <w:ilvl w:val="2"/>
          <w:numId w:val="6"/>
        </w:numPr>
        <w:spacing w:after="0" w:line="240" w:lineRule="auto"/>
        <w:ind w:left="1418" w:hanging="465"/>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lastRenderedPageBreak/>
        <w:t>The candidate entering into a written pupillage agreement with Chambers.</w:t>
      </w:r>
    </w:p>
    <w:p w14:paraId="534FF05B" w14:textId="77777777" w:rsidR="00226EE2" w:rsidRPr="00362A6A" w:rsidRDefault="00226EE2" w:rsidP="00362A6A">
      <w:pPr>
        <w:spacing w:after="0" w:line="240" w:lineRule="auto"/>
        <w:jc w:val="both"/>
        <w:rPr>
          <w:rFonts w:ascii="Book Antiqua" w:eastAsia="Times New Roman" w:hAnsi="Book Antiqua" w:cs="Times New Roman"/>
          <w:sz w:val="24"/>
          <w:szCs w:val="24"/>
          <w:lang w:eastAsia="en-GB"/>
        </w:rPr>
      </w:pPr>
    </w:p>
    <w:p w14:paraId="31DA261E" w14:textId="1F531C64" w:rsidR="00226EE2" w:rsidRPr="00362A6A" w:rsidRDefault="00F11891"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Any offer of pupillage will be made in writing, and acceptance shall be indicated by signing and returning the written offer.</w:t>
      </w:r>
    </w:p>
    <w:p w14:paraId="5A823546" w14:textId="77777777" w:rsidR="00F11891" w:rsidRPr="00362A6A" w:rsidRDefault="00F11891" w:rsidP="00362A6A">
      <w:pPr>
        <w:pStyle w:val="ListParagraph"/>
        <w:spacing w:after="0" w:line="240" w:lineRule="auto"/>
        <w:rPr>
          <w:rFonts w:ascii="Book Antiqua" w:eastAsia="Times New Roman" w:hAnsi="Book Antiqua" w:cs="Times New Roman"/>
          <w:sz w:val="24"/>
          <w:szCs w:val="24"/>
          <w:lang w:eastAsia="en-GB"/>
        </w:rPr>
      </w:pPr>
    </w:p>
    <w:p w14:paraId="68C7F801" w14:textId="1044F973" w:rsidR="00F11891" w:rsidRPr="00362A6A" w:rsidRDefault="001A0272"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 future pupil shall be required to enter into a written pupillage contract with Chambers.</w:t>
      </w:r>
      <w:r w:rsidR="0037467C" w:rsidRPr="00362A6A">
        <w:rPr>
          <w:rFonts w:ascii="Book Antiqua" w:eastAsia="Times New Roman" w:hAnsi="Book Antiqua" w:cs="Times New Roman"/>
          <w:sz w:val="24"/>
          <w:szCs w:val="24"/>
          <w:lang w:eastAsia="en-GB"/>
        </w:rPr>
        <w:t xml:space="preserve"> That contract shall be in the form of the template contract prepared by the Bar Standards Board, subject to such amendments as the Pupillage Committee shall consider necessary.</w:t>
      </w:r>
    </w:p>
    <w:p w14:paraId="146971CF" w14:textId="77777777" w:rsidR="009E3F66" w:rsidRPr="00362A6A" w:rsidRDefault="009E3F66" w:rsidP="00362A6A">
      <w:pPr>
        <w:pStyle w:val="ListParagraph"/>
        <w:spacing w:after="0" w:line="240" w:lineRule="auto"/>
        <w:rPr>
          <w:rFonts w:ascii="Book Antiqua" w:eastAsia="Times New Roman" w:hAnsi="Book Antiqua" w:cs="Times New Roman"/>
          <w:sz w:val="24"/>
          <w:szCs w:val="24"/>
          <w:lang w:eastAsia="en-GB"/>
        </w:rPr>
      </w:pPr>
    </w:p>
    <w:p w14:paraId="39E4AA63" w14:textId="7AA8D8A5" w:rsidR="009E3F66" w:rsidRPr="00362A6A" w:rsidRDefault="009E3F66"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Recruitment records are kept by the Pupillage Committee for a period of up to two years after the completion of the relevant recruitment process.</w:t>
      </w:r>
    </w:p>
    <w:p w14:paraId="508BB07D" w14:textId="7AF6E89F" w:rsidR="00E670A9" w:rsidRPr="00362A6A" w:rsidRDefault="00E670A9"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15AE6544" w14:textId="77777777" w:rsidR="001E7010" w:rsidRPr="00362A6A" w:rsidRDefault="001E7010"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5D44CB05" w14:textId="77777777" w:rsidR="001E7010" w:rsidRPr="00362A6A" w:rsidRDefault="001E7010"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Roles and duties of pupils</w:t>
      </w:r>
    </w:p>
    <w:p w14:paraId="332D5702" w14:textId="77777777" w:rsidR="001E7010" w:rsidRPr="00362A6A" w:rsidRDefault="001E7010" w:rsidP="00362A6A">
      <w:pPr>
        <w:spacing w:after="0" w:line="240" w:lineRule="auto"/>
        <w:jc w:val="both"/>
        <w:rPr>
          <w:rFonts w:ascii="Book Antiqua" w:eastAsia="Times New Roman" w:hAnsi="Book Antiqua" w:cs="Times New Roman"/>
          <w:b/>
          <w:sz w:val="24"/>
          <w:szCs w:val="24"/>
          <w:lang w:eastAsia="en-GB"/>
        </w:rPr>
      </w:pPr>
    </w:p>
    <w:p w14:paraId="6D6FC503" w14:textId="323349B2" w:rsidR="001E7010" w:rsidRPr="00362A6A" w:rsidRDefault="001E7010"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Chambers’ core business hours are 09:00 to 18:00 Monday to Friday (inclusive). There are no fixed training hours, but pupils will generally be expected to be available for a minimum of 40 hours per work in order to maximise the educational and training benefits of pupillage. Pupils are not usually expected to work outside of these hours, although it may be necessary for them to do so from time to time. Chambers will make reasonable adjustments to the pupil’s working hours where necessary and appropriate.</w:t>
      </w:r>
    </w:p>
    <w:p w14:paraId="73E5E365" w14:textId="77777777" w:rsidR="001E7010" w:rsidRPr="00362A6A" w:rsidRDefault="001E7010"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55519BB1" w14:textId="77777777" w:rsidR="001E7010" w:rsidRPr="00362A6A" w:rsidRDefault="001E7010"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Pupils may on occasion be invited to attend evening or weekend events relevant to their educational and training needs. Attendance at such events is not compulsory but is encouraged.</w:t>
      </w:r>
    </w:p>
    <w:p w14:paraId="122D13D5" w14:textId="77777777" w:rsidR="001E7010" w:rsidRPr="00362A6A" w:rsidRDefault="001E7010"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665E96B6" w14:textId="77777777" w:rsidR="001E7010" w:rsidRPr="00362A6A" w:rsidRDefault="001E7010"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Pupils will be permitted to attend any compulsory training courses during pupillage, and will be reimbursed the costs of those courses after they have completed them. With their supervisor’s consent, pupils may also absent themselves from Chambers to undertake pro bono work and CSR activities. </w:t>
      </w:r>
    </w:p>
    <w:p w14:paraId="0A5A86FA" w14:textId="77777777" w:rsidR="001E7010" w:rsidRPr="00362A6A" w:rsidRDefault="001E7010" w:rsidP="00362A6A">
      <w:pPr>
        <w:spacing w:after="0" w:line="240" w:lineRule="auto"/>
        <w:rPr>
          <w:rFonts w:ascii="Book Antiqua" w:eastAsia="Times New Roman" w:hAnsi="Book Antiqua" w:cs="Times New Roman"/>
          <w:b/>
          <w:sz w:val="24"/>
          <w:szCs w:val="24"/>
          <w:lang w:eastAsia="en-GB"/>
        </w:rPr>
      </w:pPr>
    </w:p>
    <w:p w14:paraId="1026663A" w14:textId="77777777" w:rsidR="001E7010" w:rsidRPr="00362A6A" w:rsidRDefault="001E7010"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The pupil’s responsibilities are:</w:t>
      </w:r>
    </w:p>
    <w:p w14:paraId="2C2C6E80" w14:textId="77777777" w:rsidR="001E7010" w:rsidRPr="00362A6A" w:rsidRDefault="001E7010" w:rsidP="00362A6A">
      <w:pPr>
        <w:pStyle w:val="ListParagraph"/>
        <w:spacing w:after="0" w:line="240" w:lineRule="auto"/>
        <w:rPr>
          <w:rFonts w:ascii="Book Antiqua" w:eastAsia="Times New Roman" w:hAnsi="Book Antiqua" w:cs="Times New Roman"/>
          <w:b/>
          <w:sz w:val="24"/>
          <w:szCs w:val="24"/>
          <w:lang w:eastAsia="en-GB"/>
        </w:rPr>
      </w:pPr>
    </w:p>
    <w:p w14:paraId="3F97FD84" w14:textId="77777777" w:rsidR="001E7010" w:rsidRPr="00362A6A" w:rsidRDefault="001E7010"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hAnsi="Book Antiqua"/>
          <w:sz w:val="24"/>
          <w:szCs w:val="24"/>
        </w:rPr>
        <w:t>At all times to adhere to the Core Duties and Conduct Rules, as set out in the BSB Handbook. Pupils should familiarise themselves with the BSB Handbook and Code of Conduct in the non-practising period of pupillage and ensure that they are prepared for dealing with common ethical dilemmas that may arise in the practising period.</w:t>
      </w:r>
    </w:p>
    <w:p w14:paraId="44E582B3" w14:textId="77777777" w:rsidR="001E7010" w:rsidRPr="00362A6A" w:rsidRDefault="001E7010" w:rsidP="00362A6A">
      <w:pPr>
        <w:pStyle w:val="ListParagraph"/>
        <w:spacing w:after="0" w:line="240" w:lineRule="auto"/>
        <w:ind w:left="1418"/>
        <w:jc w:val="both"/>
        <w:rPr>
          <w:rFonts w:ascii="Book Antiqua" w:eastAsia="Times New Roman" w:hAnsi="Book Antiqua" w:cs="Times New Roman"/>
          <w:b/>
          <w:sz w:val="24"/>
          <w:szCs w:val="24"/>
          <w:lang w:eastAsia="en-GB"/>
        </w:rPr>
      </w:pPr>
    </w:p>
    <w:p w14:paraId="33D3ED63" w14:textId="77777777" w:rsidR="001E7010" w:rsidRPr="00362A6A" w:rsidRDefault="001E7010"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hAnsi="Book Antiqua"/>
          <w:sz w:val="24"/>
          <w:szCs w:val="24"/>
        </w:rPr>
        <w:t>To preserve the confidentiality of every client’s affairs.</w:t>
      </w:r>
    </w:p>
    <w:p w14:paraId="6446B911" w14:textId="77777777" w:rsidR="001E7010" w:rsidRPr="00362A6A" w:rsidRDefault="001E7010" w:rsidP="00362A6A">
      <w:pPr>
        <w:pStyle w:val="ListParagraph"/>
        <w:spacing w:after="0" w:line="240" w:lineRule="auto"/>
        <w:rPr>
          <w:rFonts w:ascii="Book Antiqua" w:eastAsia="Times New Roman" w:hAnsi="Book Antiqua" w:cs="Times New Roman"/>
          <w:b/>
          <w:sz w:val="24"/>
          <w:szCs w:val="24"/>
          <w:lang w:eastAsia="en-GB"/>
        </w:rPr>
      </w:pPr>
    </w:p>
    <w:p w14:paraId="0836B3AC" w14:textId="77777777" w:rsidR="001E7010" w:rsidRPr="00362A6A" w:rsidRDefault="001E7010"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To ensure that their pupillage is registered with the Bar Standards Board on the relevant forms. Registration forms should be submitted as soon as possible prior to commencement of pupillage. Pupils must provide </w:t>
      </w:r>
      <w:r w:rsidRPr="00362A6A">
        <w:rPr>
          <w:rFonts w:ascii="Book Antiqua" w:hAnsi="Book Antiqua"/>
          <w:sz w:val="24"/>
          <w:szCs w:val="24"/>
        </w:rPr>
        <w:lastRenderedPageBreak/>
        <w:t>the name of the designated pupil supervisor and the commencement date. Registration will be confirmed by email.</w:t>
      </w:r>
    </w:p>
    <w:p w14:paraId="35976F94" w14:textId="77777777" w:rsidR="001E7010" w:rsidRPr="00362A6A" w:rsidRDefault="001E7010" w:rsidP="00362A6A">
      <w:pPr>
        <w:pStyle w:val="ListParagraph"/>
        <w:spacing w:after="0" w:line="240" w:lineRule="auto"/>
        <w:rPr>
          <w:rFonts w:ascii="Book Antiqua" w:eastAsia="Times New Roman" w:hAnsi="Book Antiqua" w:cs="Times New Roman"/>
          <w:b/>
          <w:sz w:val="24"/>
          <w:szCs w:val="24"/>
          <w:lang w:eastAsia="en-GB"/>
        </w:rPr>
      </w:pPr>
    </w:p>
    <w:p w14:paraId="0DA04D0C" w14:textId="77777777" w:rsidR="001E7010" w:rsidRPr="00362A6A" w:rsidRDefault="001E7010"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hAnsi="Book Antiqua"/>
          <w:sz w:val="24"/>
          <w:szCs w:val="24"/>
        </w:rPr>
        <w:t>To notify the BSB of any material changes in pupillage arrangements, e.g. change in pupil supervisor, change in start or end dates of pupillage.</w:t>
      </w:r>
    </w:p>
    <w:p w14:paraId="59B87563" w14:textId="77777777" w:rsidR="001E7010" w:rsidRPr="00362A6A" w:rsidRDefault="001E7010" w:rsidP="00362A6A">
      <w:pPr>
        <w:pStyle w:val="ListParagraph"/>
        <w:spacing w:after="0" w:line="240" w:lineRule="auto"/>
        <w:rPr>
          <w:rFonts w:ascii="Book Antiqua" w:eastAsia="Times New Roman" w:hAnsi="Book Antiqua" w:cs="Times New Roman"/>
          <w:b/>
          <w:sz w:val="24"/>
          <w:szCs w:val="24"/>
          <w:lang w:eastAsia="en-GB"/>
        </w:rPr>
      </w:pPr>
    </w:p>
    <w:p w14:paraId="147C415E" w14:textId="77777777" w:rsidR="001E7010" w:rsidRPr="00362A6A" w:rsidRDefault="001E7010"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hAnsi="Book Antiqua"/>
          <w:sz w:val="24"/>
          <w:szCs w:val="24"/>
        </w:rPr>
        <w:t>To attend court when their pupil supervisor attends court and to take care to ensure that they arrive at the appropriate court at the appropriate time. The pupil will not play any active role in court proceedings. Before attending court, the pupil will be required to read the papers and familiarise themselves with the issues. Whilst at court, the pupil should observe the proceedings and take detailed notes, which may be referred to by the pupil supervisor.</w:t>
      </w:r>
    </w:p>
    <w:p w14:paraId="7DE463EC" w14:textId="77777777" w:rsidR="001E7010" w:rsidRPr="00362A6A" w:rsidRDefault="001E7010" w:rsidP="00362A6A">
      <w:pPr>
        <w:pStyle w:val="ListParagraph"/>
        <w:spacing w:after="0" w:line="240" w:lineRule="auto"/>
        <w:rPr>
          <w:rFonts w:ascii="Book Antiqua" w:eastAsia="Times New Roman" w:hAnsi="Book Antiqua" w:cs="Times New Roman"/>
          <w:b/>
          <w:sz w:val="24"/>
          <w:szCs w:val="24"/>
          <w:lang w:eastAsia="en-GB"/>
        </w:rPr>
      </w:pPr>
    </w:p>
    <w:p w14:paraId="3DDA5E74" w14:textId="77777777" w:rsidR="001E7010" w:rsidRPr="00362A6A" w:rsidRDefault="001E7010"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 xml:space="preserve">To attend client conferences, meetings and ADR processes with their pupil supervisor. </w:t>
      </w:r>
      <w:r w:rsidRPr="00362A6A">
        <w:rPr>
          <w:rFonts w:ascii="Book Antiqua" w:hAnsi="Book Antiqua"/>
          <w:sz w:val="24"/>
          <w:szCs w:val="24"/>
        </w:rPr>
        <w:t>The pupil will not play any active role in such proceedings. Before attending such proceedings, the pupil will be required to read the papers and familiarise themselves with the issues. The pupil should observe the proceedings and take detailed notes, which may be referred to by the pupil supervisor.</w:t>
      </w:r>
    </w:p>
    <w:p w14:paraId="7D665C95" w14:textId="77777777" w:rsidR="001E7010" w:rsidRPr="00362A6A" w:rsidRDefault="001E7010" w:rsidP="00362A6A">
      <w:pPr>
        <w:pStyle w:val="ListParagraph"/>
        <w:spacing w:after="0" w:line="240" w:lineRule="auto"/>
        <w:rPr>
          <w:rFonts w:ascii="Book Antiqua" w:eastAsia="Times New Roman" w:hAnsi="Book Antiqua" w:cs="Times New Roman"/>
          <w:b/>
          <w:sz w:val="24"/>
          <w:szCs w:val="24"/>
          <w:lang w:eastAsia="en-GB"/>
        </w:rPr>
      </w:pPr>
    </w:p>
    <w:p w14:paraId="5AFAB52A" w14:textId="77777777" w:rsidR="001E7010" w:rsidRPr="00362A6A" w:rsidRDefault="001E7010"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hAnsi="Book Antiqua"/>
          <w:sz w:val="24"/>
          <w:szCs w:val="24"/>
        </w:rPr>
        <w:t>To attend Chambers when their pupil supervisor is in Chambers and to carry out research and do paperwork given to them by the pupil supervisor. Pupils should, where possible, try to complete their work within the timescales set by the pupil supervisor. Pupils should not take papers or books out of Chambers without the prior permission of their pupil supervisor.</w:t>
      </w:r>
    </w:p>
    <w:p w14:paraId="5F0501F8" w14:textId="77777777" w:rsidR="001E7010" w:rsidRPr="00362A6A" w:rsidRDefault="001E7010" w:rsidP="00362A6A">
      <w:pPr>
        <w:pStyle w:val="ListParagraph"/>
        <w:spacing w:after="0" w:line="240" w:lineRule="auto"/>
        <w:rPr>
          <w:rFonts w:ascii="Book Antiqua" w:eastAsia="Times New Roman" w:hAnsi="Book Antiqua" w:cs="Times New Roman"/>
          <w:b/>
          <w:sz w:val="24"/>
          <w:szCs w:val="24"/>
          <w:lang w:eastAsia="en-GB"/>
        </w:rPr>
      </w:pPr>
    </w:p>
    <w:p w14:paraId="5E296EA5" w14:textId="77777777" w:rsidR="001E7010" w:rsidRPr="00362A6A" w:rsidRDefault="001E7010"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hAnsi="Book Antiqua"/>
          <w:sz w:val="24"/>
          <w:szCs w:val="24"/>
        </w:rPr>
        <w:t>To do work for other members of Chambers when required to do so, and where necessary for the purposes of obtaining feedback for the tenancy assessment.</w:t>
      </w:r>
    </w:p>
    <w:p w14:paraId="76868AD4" w14:textId="77777777" w:rsidR="001E7010" w:rsidRPr="00362A6A" w:rsidRDefault="001E7010" w:rsidP="00362A6A">
      <w:pPr>
        <w:pStyle w:val="ListParagraph"/>
        <w:spacing w:after="0" w:line="240" w:lineRule="auto"/>
        <w:rPr>
          <w:rFonts w:ascii="Book Antiqua" w:eastAsia="Times New Roman" w:hAnsi="Book Antiqua" w:cs="Times New Roman"/>
          <w:b/>
          <w:sz w:val="24"/>
          <w:szCs w:val="24"/>
          <w:lang w:eastAsia="en-GB"/>
        </w:rPr>
      </w:pPr>
    </w:p>
    <w:p w14:paraId="2288CD85" w14:textId="77777777" w:rsidR="001E7010" w:rsidRPr="00362A6A" w:rsidRDefault="001E7010"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hAnsi="Book Antiqua"/>
          <w:sz w:val="24"/>
          <w:szCs w:val="24"/>
        </w:rPr>
        <w:t>To attend Chambers’ marketing events where appropriate.</w:t>
      </w:r>
    </w:p>
    <w:p w14:paraId="75412D5F" w14:textId="77777777" w:rsidR="001E7010" w:rsidRPr="00362A6A" w:rsidRDefault="001E7010" w:rsidP="00362A6A">
      <w:pPr>
        <w:pStyle w:val="ListParagraph"/>
        <w:spacing w:after="0" w:line="240" w:lineRule="auto"/>
        <w:rPr>
          <w:rFonts w:ascii="Book Antiqua" w:eastAsia="Times New Roman" w:hAnsi="Book Antiqua" w:cs="Times New Roman"/>
          <w:b/>
          <w:sz w:val="24"/>
          <w:szCs w:val="24"/>
          <w:lang w:eastAsia="en-GB"/>
        </w:rPr>
      </w:pPr>
    </w:p>
    <w:p w14:paraId="60768F58" w14:textId="77777777" w:rsidR="001E7010" w:rsidRPr="00362A6A" w:rsidRDefault="001E7010"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Pupils will be given oral feedback from their pupil supervisors in respect of every piece of work undertaken for them. In addition, pupils will be given oral feedback from each of their four pupil supervisors on a monthly basis. At the end of each three-month seat the pupil supervisor will complete a review assessment which will be passed on to the next pupil supervisor. </w:t>
      </w:r>
    </w:p>
    <w:p w14:paraId="3F660A4C" w14:textId="77777777" w:rsidR="001E7010" w:rsidRPr="00362A6A" w:rsidRDefault="001E7010"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48A5CB98" w14:textId="77777777" w:rsidR="001E7010" w:rsidRPr="00362A6A" w:rsidRDefault="001E7010"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Pupils will be given oral feedback from members of Chambers for whom the pupil does work.</w:t>
      </w:r>
    </w:p>
    <w:p w14:paraId="1B8052B9" w14:textId="77777777" w:rsidR="001E7010" w:rsidRPr="00362A6A" w:rsidRDefault="001E7010" w:rsidP="00362A6A">
      <w:pPr>
        <w:pStyle w:val="ListParagraph"/>
        <w:spacing w:after="0" w:line="240" w:lineRule="auto"/>
        <w:rPr>
          <w:rFonts w:ascii="Book Antiqua" w:eastAsia="Times New Roman" w:hAnsi="Book Antiqua" w:cs="Times New Roman"/>
          <w:b/>
          <w:sz w:val="24"/>
          <w:szCs w:val="24"/>
          <w:lang w:eastAsia="en-GB"/>
        </w:rPr>
      </w:pPr>
    </w:p>
    <w:p w14:paraId="24F24825" w14:textId="77777777" w:rsidR="001E7010" w:rsidRPr="00362A6A" w:rsidRDefault="001E7010"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A pupil is likely to have their own work during the second six months. Chambers does not guarantee a minimum amount of work in the second six, but if there is work for pupils to do, it will be allocated fairly between the pupil and junior tenants. Practising pupils do not pay Chambers’ rent or expenses.</w:t>
      </w:r>
    </w:p>
    <w:p w14:paraId="0F2E4CBD" w14:textId="77777777" w:rsidR="00BC36EE" w:rsidRPr="00362A6A" w:rsidRDefault="00BC36EE"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60FE7137" w14:textId="77777777" w:rsidR="001E7010" w:rsidRPr="00362A6A" w:rsidRDefault="001E7010"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451441DC" w14:textId="0EFAE06D" w:rsidR="00187461" w:rsidRPr="00362A6A" w:rsidRDefault="00357900"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Supervisors and mentors</w:t>
      </w:r>
    </w:p>
    <w:p w14:paraId="1D99D6F0" w14:textId="5B546D2C" w:rsidR="00281965" w:rsidRPr="00362A6A" w:rsidRDefault="00281965" w:rsidP="00362A6A">
      <w:pPr>
        <w:spacing w:after="0" w:line="240" w:lineRule="auto"/>
        <w:ind w:left="714" w:hanging="357"/>
        <w:jc w:val="both"/>
        <w:rPr>
          <w:rFonts w:ascii="Book Antiqua" w:eastAsia="Times New Roman" w:hAnsi="Book Antiqua" w:cs="Times New Roman"/>
          <w:b/>
          <w:sz w:val="24"/>
          <w:szCs w:val="24"/>
          <w:lang w:eastAsia="en-GB"/>
        </w:rPr>
      </w:pPr>
    </w:p>
    <w:p w14:paraId="48456903" w14:textId="5006BB3D" w:rsidR="00705490" w:rsidRPr="00362A6A" w:rsidRDefault="00705490"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Save in exceptional circumstances, a pupil will sit with four different pupil supervisors, with each “seat” lasting three months. </w:t>
      </w:r>
    </w:p>
    <w:p w14:paraId="47361A08" w14:textId="77777777" w:rsidR="0058144B" w:rsidRPr="00362A6A" w:rsidRDefault="0058144B"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08FBBB1B" w14:textId="018C3B40" w:rsidR="00187461" w:rsidRPr="00362A6A" w:rsidRDefault="00705490"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The Pupillage Committee will allocate pupil supervisors, taking into account all relevant circumstances (including in particular the need to ensure that the burden of taking pupils is equally shared by those members eligible to take them). Where possible, the pupil will be told towards the middle of their seat with any given pupil supervisor who their next pupil supervisor will be.</w:t>
      </w:r>
    </w:p>
    <w:p w14:paraId="21DA3D81" w14:textId="77777777" w:rsidR="00734DA8" w:rsidRPr="00362A6A" w:rsidRDefault="00734DA8" w:rsidP="00362A6A">
      <w:pPr>
        <w:pStyle w:val="ListParagraph"/>
        <w:spacing w:after="0" w:line="240" w:lineRule="auto"/>
        <w:rPr>
          <w:rFonts w:ascii="Book Antiqua" w:eastAsia="Times New Roman" w:hAnsi="Book Antiqua" w:cs="Times New Roman"/>
          <w:b/>
          <w:sz w:val="24"/>
          <w:szCs w:val="24"/>
          <w:lang w:eastAsia="en-GB"/>
        </w:rPr>
      </w:pPr>
    </w:p>
    <w:p w14:paraId="695FF8D7" w14:textId="527FEEF3" w:rsidR="00734DA8" w:rsidRPr="00362A6A" w:rsidRDefault="00734DA8"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Pupil supervisors will:</w:t>
      </w:r>
    </w:p>
    <w:p w14:paraId="54F8E4B6" w14:textId="77777777" w:rsidR="00734DA8" w:rsidRPr="00362A6A" w:rsidRDefault="00734DA8" w:rsidP="00362A6A">
      <w:pPr>
        <w:pStyle w:val="ListParagraph"/>
        <w:spacing w:after="0" w:line="240" w:lineRule="auto"/>
        <w:rPr>
          <w:rFonts w:ascii="Book Antiqua" w:eastAsia="Times New Roman" w:hAnsi="Book Antiqua" w:cs="Times New Roman"/>
          <w:b/>
          <w:sz w:val="24"/>
          <w:szCs w:val="24"/>
          <w:lang w:eastAsia="en-GB"/>
        </w:rPr>
      </w:pPr>
    </w:p>
    <w:p w14:paraId="17989E2D" w14:textId="7BCD15D0" w:rsidR="00734DA8" w:rsidRPr="00362A6A" w:rsidRDefault="00133034"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hAnsi="Book Antiqua"/>
          <w:sz w:val="24"/>
          <w:szCs w:val="24"/>
        </w:rPr>
        <w:t>Ensure that they are on any BSB register of approved pupil supervisors (if maintained). If not, they must inform the Pupillage Committee of the fact and take immediate steps to ensure that they are placed on such register.</w:t>
      </w:r>
    </w:p>
    <w:p w14:paraId="4F1E7889" w14:textId="0C79D7CA" w:rsidR="00133034" w:rsidRPr="00362A6A" w:rsidRDefault="00133034" w:rsidP="00362A6A">
      <w:pPr>
        <w:pStyle w:val="ListParagraph"/>
        <w:spacing w:after="0" w:line="240" w:lineRule="auto"/>
        <w:ind w:left="1418"/>
        <w:jc w:val="both"/>
        <w:rPr>
          <w:rFonts w:ascii="Book Antiqua" w:eastAsia="Times New Roman" w:hAnsi="Book Antiqua" w:cs="Times New Roman"/>
          <w:b/>
          <w:sz w:val="24"/>
          <w:szCs w:val="24"/>
          <w:lang w:eastAsia="en-GB"/>
        </w:rPr>
      </w:pPr>
    </w:p>
    <w:p w14:paraId="06761748" w14:textId="51B57849" w:rsidR="00133034" w:rsidRPr="00362A6A" w:rsidRDefault="00133034" w:rsidP="00362A6A">
      <w:pPr>
        <w:pStyle w:val="ListParagraph"/>
        <w:numPr>
          <w:ilvl w:val="2"/>
          <w:numId w:val="6"/>
        </w:numPr>
        <w:spacing w:after="0" w:line="240" w:lineRule="auto"/>
        <w:ind w:left="1418" w:hanging="465"/>
        <w:jc w:val="both"/>
        <w:rPr>
          <w:rFonts w:ascii="Book Antiqua" w:eastAsia="Times New Roman" w:hAnsi="Book Antiqua" w:cs="Times New Roman"/>
          <w:b/>
          <w:sz w:val="24"/>
          <w:szCs w:val="24"/>
          <w:lang w:eastAsia="en-GB"/>
        </w:rPr>
      </w:pPr>
      <w:r w:rsidRPr="00362A6A">
        <w:rPr>
          <w:rFonts w:ascii="Book Antiqua" w:hAnsi="Book Antiqua"/>
          <w:sz w:val="24"/>
          <w:szCs w:val="24"/>
        </w:rPr>
        <w:t>Ensure that they have undertaken appropriate training (including refresher training) that meets the outcomes specified by the BSB. Training records are to be maintained by supervisors and recorded in their CPD records.</w:t>
      </w:r>
    </w:p>
    <w:p w14:paraId="38C5A98F" w14:textId="77777777" w:rsidR="00E61992" w:rsidRPr="00362A6A" w:rsidRDefault="00E61992" w:rsidP="00362A6A">
      <w:pPr>
        <w:pStyle w:val="ListParagraph"/>
        <w:spacing w:after="0" w:line="240" w:lineRule="auto"/>
        <w:rPr>
          <w:rFonts w:ascii="Book Antiqua" w:eastAsia="Times New Roman" w:hAnsi="Book Antiqua" w:cs="Times New Roman"/>
          <w:b/>
          <w:sz w:val="24"/>
          <w:szCs w:val="24"/>
          <w:lang w:eastAsia="en-GB"/>
        </w:rPr>
      </w:pPr>
    </w:p>
    <w:p w14:paraId="414CC245" w14:textId="78E8C166" w:rsidR="00E61992" w:rsidRPr="00362A6A" w:rsidRDefault="00E61992" w:rsidP="00362A6A">
      <w:pPr>
        <w:pStyle w:val="ListParagraph"/>
        <w:numPr>
          <w:ilvl w:val="2"/>
          <w:numId w:val="6"/>
        </w:numPr>
        <w:spacing w:after="0" w:line="240" w:lineRule="auto"/>
        <w:ind w:left="1418" w:hanging="465"/>
        <w:jc w:val="both"/>
        <w:rPr>
          <w:rFonts w:ascii="Book Antiqua" w:eastAsia="Times New Roman" w:hAnsi="Book Antiqua" w:cs="Times New Roman"/>
          <w:bCs w:val="0"/>
          <w:sz w:val="24"/>
          <w:szCs w:val="24"/>
          <w:lang w:eastAsia="en-GB"/>
        </w:rPr>
      </w:pPr>
      <w:r w:rsidRPr="00362A6A">
        <w:rPr>
          <w:rFonts w:ascii="Book Antiqua" w:eastAsia="Times New Roman" w:hAnsi="Book Antiqua" w:cs="Times New Roman"/>
          <w:bCs w:val="0"/>
          <w:sz w:val="24"/>
          <w:szCs w:val="24"/>
          <w:lang w:eastAsia="en-GB"/>
        </w:rPr>
        <w:t xml:space="preserve">Familiarise themselves with this policy, </w:t>
      </w:r>
      <w:r w:rsidR="004E09D1" w:rsidRPr="00362A6A">
        <w:rPr>
          <w:rFonts w:ascii="Book Antiqua" w:eastAsia="Times New Roman" w:hAnsi="Book Antiqua" w:cs="Times New Roman"/>
          <w:bCs w:val="0"/>
          <w:sz w:val="24"/>
          <w:szCs w:val="24"/>
          <w:lang w:eastAsia="en-GB"/>
        </w:rPr>
        <w:t>and the relevant parts of the Bar Qualification Manual, Curriculum and Assessment Strategy and the Professional Statement for Barristers</w:t>
      </w:r>
      <w:r w:rsidR="001136F6" w:rsidRPr="00362A6A">
        <w:rPr>
          <w:rFonts w:ascii="Book Antiqua" w:eastAsia="Times New Roman" w:hAnsi="Book Antiqua" w:cs="Times New Roman"/>
          <w:bCs w:val="0"/>
          <w:sz w:val="24"/>
          <w:szCs w:val="24"/>
          <w:lang w:eastAsia="en-GB"/>
        </w:rPr>
        <w:t xml:space="preserve">. </w:t>
      </w:r>
    </w:p>
    <w:p w14:paraId="26331380" w14:textId="77777777" w:rsidR="001136F6" w:rsidRPr="00362A6A" w:rsidRDefault="001136F6" w:rsidP="00362A6A">
      <w:pPr>
        <w:pStyle w:val="ListParagraph"/>
        <w:spacing w:after="0" w:line="240" w:lineRule="auto"/>
        <w:rPr>
          <w:rFonts w:ascii="Book Antiqua" w:eastAsia="Times New Roman" w:hAnsi="Book Antiqua" w:cs="Times New Roman"/>
          <w:bCs w:val="0"/>
          <w:sz w:val="24"/>
          <w:szCs w:val="24"/>
          <w:lang w:eastAsia="en-GB"/>
        </w:rPr>
      </w:pPr>
    </w:p>
    <w:p w14:paraId="6A5050A7" w14:textId="08181C63" w:rsidR="001136F6" w:rsidRPr="00362A6A" w:rsidRDefault="001136F6" w:rsidP="00362A6A">
      <w:pPr>
        <w:pStyle w:val="ListParagraph"/>
        <w:numPr>
          <w:ilvl w:val="2"/>
          <w:numId w:val="6"/>
        </w:numPr>
        <w:spacing w:after="0" w:line="240" w:lineRule="auto"/>
        <w:ind w:left="1418" w:hanging="465"/>
        <w:jc w:val="both"/>
        <w:rPr>
          <w:rFonts w:ascii="Book Antiqua" w:eastAsia="Times New Roman" w:hAnsi="Book Antiqua" w:cs="Times New Roman"/>
          <w:bCs w:val="0"/>
          <w:sz w:val="24"/>
          <w:szCs w:val="24"/>
          <w:lang w:eastAsia="en-GB"/>
        </w:rPr>
      </w:pPr>
      <w:r w:rsidRPr="00362A6A">
        <w:rPr>
          <w:rFonts w:ascii="Book Antiqua" w:eastAsia="Times New Roman" w:hAnsi="Book Antiqua" w:cs="Times New Roman"/>
          <w:bCs w:val="0"/>
          <w:sz w:val="24"/>
          <w:szCs w:val="24"/>
          <w:lang w:eastAsia="en-GB"/>
        </w:rPr>
        <w:t>Retain a copy of the Professional Statement for Barristers</w:t>
      </w:r>
      <w:r w:rsidR="004B606B" w:rsidRPr="00362A6A">
        <w:rPr>
          <w:rFonts w:ascii="Book Antiqua" w:eastAsia="Times New Roman" w:hAnsi="Book Antiqua" w:cs="Times New Roman"/>
          <w:bCs w:val="0"/>
          <w:sz w:val="24"/>
          <w:szCs w:val="24"/>
          <w:lang w:eastAsia="en-GB"/>
        </w:rPr>
        <w:t>, refer to it, and ensure, as far as possible, that their pupil carries out work and attends hearings in accordance with it requirements. In particular, they will ensure that the pupil:</w:t>
      </w:r>
    </w:p>
    <w:p w14:paraId="5B974243" w14:textId="77777777" w:rsidR="004B606B" w:rsidRPr="00362A6A" w:rsidRDefault="004B606B" w:rsidP="00362A6A">
      <w:pPr>
        <w:pStyle w:val="ListParagraph"/>
        <w:spacing w:after="0" w:line="240" w:lineRule="auto"/>
        <w:rPr>
          <w:rFonts w:ascii="Book Antiqua" w:eastAsia="Times New Roman" w:hAnsi="Book Antiqua" w:cs="Times New Roman"/>
          <w:bCs w:val="0"/>
          <w:sz w:val="24"/>
          <w:szCs w:val="24"/>
          <w:lang w:eastAsia="en-GB"/>
        </w:rPr>
      </w:pPr>
    </w:p>
    <w:p w14:paraId="13EF3A2B" w14:textId="42B34534" w:rsidR="004B606B" w:rsidRPr="00362A6A" w:rsidRDefault="009536EA" w:rsidP="00362A6A">
      <w:pPr>
        <w:pStyle w:val="ListParagraph"/>
        <w:numPr>
          <w:ilvl w:val="0"/>
          <w:numId w:val="11"/>
        </w:numPr>
        <w:spacing w:after="0" w:line="240" w:lineRule="auto"/>
        <w:ind w:left="2268" w:hanging="567"/>
        <w:jc w:val="both"/>
        <w:rPr>
          <w:rFonts w:ascii="Book Antiqua" w:eastAsia="Times New Roman" w:hAnsi="Book Antiqua" w:cs="Times New Roman"/>
          <w:bCs w:val="0"/>
          <w:sz w:val="24"/>
          <w:szCs w:val="24"/>
          <w:lang w:eastAsia="en-GB"/>
        </w:rPr>
      </w:pPr>
      <w:r w:rsidRPr="00362A6A">
        <w:rPr>
          <w:rFonts w:ascii="Book Antiqua" w:eastAsia="Times New Roman" w:hAnsi="Book Antiqua" w:cs="Times New Roman"/>
          <w:bCs w:val="0"/>
          <w:sz w:val="24"/>
          <w:szCs w:val="24"/>
          <w:lang w:eastAsia="en-GB"/>
        </w:rPr>
        <w:t>Understands and appreciates the operation in practice of conduct and etiquette rules.</w:t>
      </w:r>
    </w:p>
    <w:p w14:paraId="3459A820" w14:textId="5BF9E231" w:rsidR="009536EA" w:rsidRPr="00362A6A" w:rsidRDefault="009536EA" w:rsidP="00362A6A">
      <w:pPr>
        <w:pStyle w:val="ListParagraph"/>
        <w:spacing w:after="0" w:line="240" w:lineRule="auto"/>
        <w:ind w:left="2268"/>
        <w:jc w:val="both"/>
        <w:rPr>
          <w:rFonts w:ascii="Book Antiqua" w:eastAsia="Times New Roman" w:hAnsi="Book Antiqua" w:cs="Times New Roman"/>
          <w:bCs w:val="0"/>
          <w:sz w:val="24"/>
          <w:szCs w:val="24"/>
          <w:lang w:eastAsia="en-GB"/>
        </w:rPr>
      </w:pPr>
    </w:p>
    <w:p w14:paraId="1520C905" w14:textId="59EB8819" w:rsidR="009536EA" w:rsidRPr="00362A6A" w:rsidRDefault="009536EA" w:rsidP="00362A6A">
      <w:pPr>
        <w:pStyle w:val="ListParagraph"/>
        <w:numPr>
          <w:ilvl w:val="0"/>
          <w:numId w:val="11"/>
        </w:numPr>
        <w:spacing w:after="0" w:line="240" w:lineRule="auto"/>
        <w:ind w:left="2268" w:hanging="567"/>
        <w:jc w:val="both"/>
        <w:rPr>
          <w:rFonts w:ascii="Book Antiqua" w:eastAsia="Times New Roman" w:hAnsi="Book Antiqua" w:cs="Times New Roman"/>
          <w:bCs w:val="0"/>
          <w:sz w:val="24"/>
          <w:szCs w:val="24"/>
          <w:lang w:eastAsia="en-GB"/>
        </w:rPr>
      </w:pPr>
      <w:r w:rsidRPr="00362A6A">
        <w:rPr>
          <w:rFonts w:ascii="Book Antiqua" w:eastAsia="Times New Roman" w:hAnsi="Book Antiqua" w:cs="Times New Roman"/>
          <w:bCs w:val="0"/>
          <w:sz w:val="24"/>
          <w:szCs w:val="24"/>
          <w:lang w:eastAsia="en-GB"/>
        </w:rPr>
        <w:t>Has a working knowledge of the Handbook and Code of Conduct.</w:t>
      </w:r>
    </w:p>
    <w:p w14:paraId="6E0DD836" w14:textId="77777777" w:rsidR="009536EA" w:rsidRPr="00362A6A" w:rsidRDefault="009536EA" w:rsidP="00362A6A">
      <w:pPr>
        <w:pStyle w:val="ListParagraph"/>
        <w:spacing w:after="0" w:line="240" w:lineRule="auto"/>
        <w:rPr>
          <w:rFonts w:ascii="Book Antiqua" w:eastAsia="Times New Roman" w:hAnsi="Book Antiqua" w:cs="Times New Roman"/>
          <w:bCs w:val="0"/>
          <w:sz w:val="24"/>
          <w:szCs w:val="24"/>
          <w:lang w:eastAsia="en-GB"/>
        </w:rPr>
      </w:pPr>
    </w:p>
    <w:p w14:paraId="5F30CBF8" w14:textId="1077129E" w:rsidR="009536EA" w:rsidRPr="00362A6A" w:rsidRDefault="00D62BCD" w:rsidP="00362A6A">
      <w:pPr>
        <w:pStyle w:val="ListParagraph"/>
        <w:numPr>
          <w:ilvl w:val="0"/>
          <w:numId w:val="11"/>
        </w:numPr>
        <w:spacing w:after="0" w:line="240" w:lineRule="auto"/>
        <w:ind w:left="2268" w:hanging="567"/>
        <w:jc w:val="both"/>
        <w:rPr>
          <w:rFonts w:ascii="Book Antiqua" w:eastAsia="Times New Roman" w:hAnsi="Book Antiqua" w:cs="Times New Roman"/>
          <w:bCs w:val="0"/>
          <w:sz w:val="24"/>
          <w:szCs w:val="24"/>
          <w:lang w:eastAsia="en-GB"/>
        </w:rPr>
      </w:pPr>
      <w:r w:rsidRPr="00362A6A">
        <w:rPr>
          <w:rFonts w:ascii="Book Antiqua" w:hAnsi="Book Antiqua"/>
          <w:sz w:val="24"/>
          <w:szCs w:val="24"/>
        </w:rPr>
        <w:t>Has gained sufficient practical experience of advocacy to be able to prepare and present a case competently</w:t>
      </w:r>
    </w:p>
    <w:p w14:paraId="555EBE42" w14:textId="77777777" w:rsidR="00D62BCD" w:rsidRPr="00362A6A" w:rsidRDefault="00D62BCD" w:rsidP="00362A6A">
      <w:pPr>
        <w:pStyle w:val="ListParagraph"/>
        <w:spacing w:after="0" w:line="240" w:lineRule="auto"/>
        <w:rPr>
          <w:rFonts w:ascii="Book Antiqua" w:eastAsia="Times New Roman" w:hAnsi="Book Antiqua" w:cs="Times New Roman"/>
          <w:bCs w:val="0"/>
          <w:sz w:val="24"/>
          <w:szCs w:val="24"/>
          <w:lang w:eastAsia="en-GB"/>
        </w:rPr>
      </w:pPr>
    </w:p>
    <w:p w14:paraId="5966BC9D" w14:textId="747D8098" w:rsidR="00D62BCD" w:rsidRPr="00362A6A" w:rsidRDefault="00D62BCD" w:rsidP="00362A6A">
      <w:pPr>
        <w:pStyle w:val="ListParagraph"/>
        <w:numPr>
          <w:ilvl w:val="0"/>
          <w:numId w:val="11"/>
        </w:numPr>
        <w:spacing w:after="0" w:line="240" w:lineRule="auto"/>
        <w:ind w:left="2268" w:hanging="567"/>
        <w:jc w:val="both"/>
        <w:rPr>
          <w:rFonts w:ascii="Book Antiqua" w:eastAsia="Times New Roman" w:hAnsi="Book Antiqua" w:cs="Times New Roman"/>
          <w:bCs w:val="0"/>
          <w:sz w:val="24"/>
          <w:szCs w:val="24"/>
          <w:lang w:eastAsia="en-GB"/>
        </w:rPr>
      </w:pPr>
      <w:r w:rsidRPr="00362A6A">
        <w:rPr>
          <w:rFonts w:ascii="Book Antiqua" w:hAnsi="Book Antiqua"/>
          <w:sz w:val="24"/>
          <w:szCs w:val="24"/>
        </w:rPr>
        <w:t xml:space="preserve">Has gained sufficient practical experience of conferences and negotiation to be able to conduct the same competently. Pupils should be instructed on how to prepare for conferences and </w:t>
      </w:r>
      <w:r w:rsidRPr="00362A6A">
        <w:rPr>
          <w:rFonts w:ascii="Book Antiqua" w:hAnsi="Book Antiqua"/>
          <w:sz w:val="24"/>
          <w:szCs w:val="24"/>
        </w:rPr>
        <w:lastRenderedPageBreak/>
        <w:t xml:space="preserve">negotiations, including the making and retaining of a full and accurate note of all conferences. </w:t>
      </w:r>
    </w:p>
    <w:p w14:paraId="2FD29342" w14:textId="77777777" w:rsidR="00D62BCD" w:rsidRPr="00362A6A" w:rsidRDefault="00D62BCD" w:rsidP="00362A6A">
      <w:pPr>
        <w:pStyle w:val="ListParagraph"/>
        <w:spacing w:after="0" w:line="240" w:lineRule="auto"/>
        <w:rPr>
          <w:rFonts w:ascii="Book Antiqua" w:eastAsia="Times New Roman" w:hAnsi="Book Antiqua" w:cs="Times New Roman"/>
          <w:bCs w:val="0"/>
          <w:sz w:val="24"/>
          <w:szCs w:val="24"/>
          <w:lang w:eastAsia="en-GB"/>
        </w:rPr>
      </w:pPr>
    </w:p>
    <w:p w14:paraId="73D43A6E" w14:textId="0D4A3FC7" w:rsidR="00D62BCD" w:rsidRPr="00362A6A" w:rsidRDefault="00D62BCD" w:rsidP="00362A6A">
      <w:pPr>
        <w:pStyle w:val="ListParagraph"/>
        <w:numPr>
          <w:ilvl w:val="0"/>
          <w:numId w:val="11"/>
        </w:numPr>
        <w:spacing w:after="0" w:line="240" w:lineRule="auto"/>
        <w:ind w:left="2268" w:hanging="567"/>
        <w:jc w:val="both"/>
        <w:rPr>
          <w:rFonts w:ascii="Book Antiqua" w:eastAsia="Times New Roman" w:hAnsi="Book Antiqua" w:cs="Times New Roman"/>
          <w:bCs w:val="0"/>
          <w:sz w:val="24"/>
          <w:szCs w:val="24"/>
          <w:lang w:eastAsia="en-GB"/>
        </w:rPr>
      </w:pPr>
      <w:r w:rsidRPr="00362A6A">
        <w:rPr>
          <w:rFonts w:ascii="Book Antiqua" w:hAnsi="Book Antiqua"/>
          <w:sz w:val="24"/>
          <w:szCs w:val="24"/>
        </w:rPr>
        <w:t>Has achieved the BSB standard for drafting, paperwork, and legal research. Pupils must practise the necessary skills by producing their own work and receiving constructive feedback from their pupil supervisors.</w:t>
      </w:r>
    </w:p>
    <w:p w14:paraId="63CC1E5A" w14:textId="77777777" w:rsidR="004E09D1" w:rsidRPr="00362A6A" w:rsidRDefault="004E09D1" w:rsidP="00362A6A">
      <w:pPr>
        <w:pStyle w:val="ListParagraph"/>
        <w:spacing w:after="0" w:line="240" w:lineRule="auto"/>
        <w:rPr>
          <w:rFonts w:ascii="Book Antiqua" w:eastAsia="Times New Roman" w:hAnsi="Book Antiqua" w:cs="Times New Roman"/>
          <w:bCs w:val="0"/>
          <w:sz w:val="24"/>
          <w:szCs w:val="24"/>
          <w:lang w:eastAsia="en-GB"/>
        </w:rPr>
      </w:pPr>
    </w:p>
    <w:p w14:paraId="6BCAF2A9" w14:textId="76008AA3" w:rsidR="004E09D1" w:rsidRPr="00362A6A" w:rsidRDefault="009A4670" w:rsidP="00362A6A">
      <w:pPr>
        <w:pStyle w:val="ListParagraph"/>
        <w:numPr>
          <w:ilvl w:val="2"/>
          <w:numId w:val="6"/>
        </w:numPr>
        <w:spacing w:after="0" w:line="240" w:lineRule="auto"/>
        <w:ind w:left="1418" w:hanging="465"/>
        <w:jc w:val="both"/>
        <w:rPr>
          <w:rFonts w:ascii="Book Antiqua" w:eastAsia="Times New Roman" w:hAnsi="Book Antiqua" w:cs="Times New Roman"/>
          <w:bCs w:val="0"/>
          <w:sz w:val="24"/>
          <w:szCs w:val="24"/>
          <w:lang w:eastAsia="en-GB"/>
        </w:rPr>
      </w:pPr>
      <w:r w:rsidRPr="00362A6A">
        <w:rPr>
          <w:rFonts w:ascii="Book Antiqua" w:hAnsi="Book Antiqua"/>
          <w:bCs w:val="0"/>
          <w:sz w:val="24"/>
          <w:szCs w:val="24"/>
        </w:rPr>
        <w:t>Discharge the obligations and functions set out by the Bar Standards Board from time to time.</w:t>
      </w:r>
    </w:p>
    <w:p w14:paraId="7C8CD0F0" w14:textId="16BDFC39" w:rsidR="00A545AE" w:rsidRPr="00362A6A" w:rsidRDefault="00A545AE" w:rsidP="00362A6A">
      <w:pPr>
        <w:pStyle w:val="ListParagraph"/>
        <w:spacing w:after="0" w:line="240" w:lineRule="auto"/>
        <w:ind w:left="1418"/>
        <w:jc w:val="both"/>
        <w:rPr>
          <w:rFonts w:ascii="Book Antiqua" w:eastAsia="Times New Roman" w:hAnsi="Book Antiqua" w:cs="Times New Roman"/>
          <w:bCs w:val="0"/>
          <w:sz w:val="24"/>
          <w:szCs w:val="24"/>
          <w:lang w:eastAsia="en-GB"/>
        </w:rPr>
      </w:pPr>
    </w:p>
    <w:p w14:paraId="023D8C40" w14:textId="2DF21817" w:rsidR="00A545AE" w:rsidRPr="00362A6A" w:rsidRDefault="00A545AE" w:rsidP="00362A6A">
      <w:pPr>
        <w:pStyle w:val="ListParagraph"/>
        <w:numPr>
          <w:ilvl w:val="2"/>
          <w:numId w:val="6"/>
        </w:numPr>
        <w:spacing w:after="0" w:line="240" w:lineRule="auto"/>
        <w:ind w:left="1418" w:hanging="465"/>
        <w:jc w:val="both"/>
        <w:rPr>
          <w:rFonts w:ascii="Book Antiqua" w:eastAsia="Times New Roman" w:hAnsi="Book Antiqua" w:cs="Times New Roman"/>
          <w:bCs w:val="0"/>
          <w:sz w:val="24"/>
          <w:szCs w:val="24"/>
          <w:lang w:eastAsia="en-GB"/>
        </w:rPr>
      </w:pPr>
      <w:r w:rsidRPr="00362A6A">
        <w:rPr>
          <w:rFonts w:ascii="Book Antiqua" w:hAnsi="Book Antiqua"/>
          <w:sz w:val="24"/>
          <w:szCs w:val="24"/>
        </w:rPr>
        <w:t xml:space="preserve">Where a pupil supervisor will be attending court or advising in conference outside London, will arrange for their pupil to attend at the expense of Chambers if (but only if) the pupil supervisor considers that the expense is justified by the benefit which the pupil will derive from attending. </w:t>
      </w:r>
    </w:p>
    <w:p w14:paraId="2CB8F5C3" w14:textId="77777777" w:rsidR="000D4FB1" w:rsidRPr="00362A6A" w:rsidRDefault="000D4FB1" w:rsidP="00362A6A">
      <w:pPr>
        <w:pStyle w:val="ListParagraph"/>
        <w:spacing w:after="0" w:line="240" w:lineRule="auto"/>
        <w:rPr>
          <w:rFonts w:ascii="Book Antiqua" w:eastAsia="Times New Roman" w:hAnsi="Book Antiqua" w:cs="Times New Roman"/>
          <w:bCs w:val="0"/>
          <w:sz w:val="24"/>
          <w:szCs w:val="24"/>
          <w:lang w:eastAsia="en-GB"/>
        </w:rPr>
      </w:pPr>
    </w:p>
    <w:p w14:paraId="407D948F" w14:textId="4A3BC01A" w:rsidR="000D4FB1" w:rsidRPr="00362A6A" w:rsidRDefault="000D4FB1" w:rsidP="00362A6A">
      <w:pPr>
        <w:pStyle w:val="ListParagraph"/>
        <w:numPr>
          <w:ilvl w:val="2"/>
          <w:numId w:val="6"/>
        </w:numPr>
        <w:spacing w:after="0" w:line="240" w:lineRule="auto"/>
        <w:ind w:left="1418" w:hanging="465"/>
        <w:jc w:val="both"/>
        <w:rPr>
          <w:rFonts w:ascii="Book Antiqua" w:eastAsia="Times New Roman" w:hAnsi="Book Antiqua" w:cs="Times New Roman"/>
          <w:bCs w:val="0"/>
          <w:sz w:val="24"/>
          <w:szCs w:val="24"/>
          <w:lang w:eastAsia="en-GB"/>
        </w:rPr>
      </w:pPr>
      <w:r w:rsidRPr="00362A6A">
        <w:rPr>
          <w:rFonts w:ascii="Book Antiqua" w:hAnsi="Book Antiqua"/>
          <w:sz w:val="24"/>
          <w:szCs w:val="24"/>
        </w:rPr>
        <w:t>Where a pupil supervisor will be away from Chambers for an extended period (two or more days) during which their pupil will remain in Chambers, will arrange for another member of Chambers to look after the pupil.</w:t>
      </w:r>
    </w:p>
    <w:p w14:paraId="4AF5F839" w14:textId="77777777" w:rsidR="000D4FB1" w:rsidRPr="00362A6A" w:rsidRDefault="000D4FB1" w:rsidP="00362A6A">
      <w:pPr>
        <w:pStyle w:val="ListParagraph"/>
        <w:spacing w:after="0" w:line="240" w:lineRule="auto"/>
        <w:rPr>
          <w:rFonts w:ascii="Book Antiqua" w:eastAsia="Times New Roman" w:hAnsi="Book Antiqua" w:cs="Times New Roman"/>
          <w:bCs w:val="0"/>
          <w:sz w:val="24"/>
          <w:szCs w:val="24"/>
          <w:lang w:eastAsia="en-GB"/>
        </w:rPr>
      </w:pPr>
    </w:p>
    <w:p w14:paraId="43310768" w14:textId="1242BCA2" w:rsidR="000D4FB1" w:rsidRPr="00362A6A" w:rsidRDefault="000D4FB1" w:rsidP="00362A6A">
      <w:pPr>
        <w:pStyle w:val="ListParagraph"/>
        <w:numPr>
          <w:ilvl w:val="2"/>
          <w:numId w:val="6"/>
        </w:numPr>
        <w:spacing w:after="0" w:line="240" w:lineRule="auto"/>
        <w:ind w:left="1418" w:hanging="465"/>
        <w:jc w:val="both"/>
        <w:rPr>
          <w:rFonts w:ascii="Book Antiqua" w:eastAsia="Times New Roman" w:hAnsi="Book Antiqua" w:cs="Times New Roman"/>
          <w:bCs w:val="0"/>
          <w:sz w:val="24"/>
          <w:szCs w:val="24"/>
          <w:lang w:eastAsia="en-GB"/>
        </w:rPr>
      </w:pPr>
      <w:r w:rsidRPr="00362A6A">
        <w:rPr>
          <w:rFonts w:ascii="Book Antiqua" w:hAnsi="Book Antiqua"/>
          <w:sz w:val="24"/>
          <w:szCs w:val="24"/>
        </w:rPr>
        <w:t>Will ensure that their pupil is reimbursed for expenses properly incurred during pupillage.</w:t>
      </w:r>
    </w:p>
    <w:p w14:paraId="12C526B8" w14:textId="77777777" w:rsidR="000D4FB1" w:rsidRPr="00362A6A" w:rsidRDefault="000D4FB1" w:rsidP="00362A6A">
      <w:pPr>
        <w:pStyle w:val="ListParagraph"/>
        <w:spacing w:after="0" w:line="240" w:lineRule="auto"/>
        <w:rPr>
          <w:rFonts w:ascii="Book Antiqua" w:eastAsia="Times New Roman" w:hAnsi="Book Antiqua" w:cs="Times New Roman"/>
          <w:bCs w:val="0"/>
          <w:sz w:val="24"/>
          <w:szCs w:val="24"/>
          <w:lang w:eastAsia="en-GB"/>
        </w:rPr>
      </w:pPr>
    </w:p>
    <w:p w14:paraId="5E879753" w14:textId="17016E98" w:rsidR="000D4FB1" w:rsidRPr="00362A6A" w:rsidRDefault="00525E58" w:rsidP="00362A6A">
      <w:pPr>
        <w:pStyle w:val="ListParagraph"/>
        <w:numPr>
          <w:ilvl w:val="2"/>
          <w:numId w:val="6"/>
        </w:numPr>
        <w:spacing w:after="0" w:line="240" w:lineRule="auto"/>
        <w:ind w:left="1418" w:hanging="465"/>
        <w:jc w:val="both"/>
        <w:rPr>
          <w:rFonts w:ascii="Book Antiqua" w:eastAsia="Times New Roman" w:hAnsi="Book Antiqua" w:cs="Times New Roman"/>
          <w:bCs w:val="0"/>
          <w:sz w:val="24"/>
          <w:szCs w:val="24"/>
          <w:lang w:eastAsia="en-GB"/>
        </w:rPr>
      </w:pPr>
      <w:r w:rsidRPr="00362A6A">
        <w:rPr>
          <w:rFonts w:ascii="Book Antiqua" w:hAnsi="Book Antiqua"/>
          <w:sz w:val="24"/>
          <w:szCs w:val="24"/>
        </w:rPr>
        <w:t>Will give the pupil regular objective feedback. Where omissions and shortcomings are identified, steps must be taken to overcome any deficiency. These should be identified as early as possible through the feedback and appraisal of pupils, so that corrections can be made before the end of pupillage. If the defined standards and competences are not met, the pupil supervisor must not sign off the pupil as having completed the stage of pupillage.</w:t>
      </w:r>
    </w:p>
    <w:p w14:paraId="5E6B1C75" w14:textId="77777777" w:rsidR="009A4670" w:rsidRPr="00362A6A" w:rsidRDefault="009A4670" w:rsidP="00362A6A">
      <w:pPr>
        <w:pStyle w:val="ListParagraph"/>
        <w:spacing w:after="0" w:line="240" w:lineRule="auto"/>
        <w:rPr>
          <w:rFonts w:ascii="Book Antiqua" w:eastAsia="Times New Roman" w:hAnsi="Book Antiqua" w:cs="Times New Roman"/>
          <w:bCs w:val="0"/>
          <w:sz w:val="24"/>
          <w:szCs w:val="24"/>
          <w:lang w:eastAsia="en-GB"/>
        </w:rPr>
      </w:pPr>
    </w:p>
    <w:p w14:paraId="062F44B2" w14:textId="74DDD6C5" w:rsidR="009A4670" w:rsidRPr="00362A6A" w:rsidRDefault="009A4670" w:rsidP="00362A6A">
      <w:pPr>
        <w:pStyle w:val="ListParagraph"/>
        <w:numPr>
          <w:ilvl w:val="2"/>
          <w:numId w:val="6"/>
        </w:numPr>
        <w:spacing w:after="0" w:line="240" w:lineRule="auto"/>
        <w:ind w:left="1418" w:hanging="465"/>
        <w:jc w:val="both"/>
        <w:rPr>
          <w:rFonts w:ascii="Book Antiqua" w:eastAsia="Times New Roman" w:hAnsi="Book Antiqua" w:cs="Times New Roman"/>
          <w:bCs w:val="0"/>
          <w:sz w:val="24"/>
          <w:szCs w:val="24"/>
          <w:lang w:eastAsia="en-GB"/>
        </w:rPr>
      </w:pPr>
      <w:r w:rsidRPr="00362A6A">
        <w:rPr>
          <w:rFonts w:ascii="Book Antiqua" w:eastAsia="Times New Roman" w:hAnsi="Book Antiqua" w:cs="Times New Roman"/>
          <w:bCs w:val="0"/>
          <w:sz w:val="24"/>
          <w:szCs w:val="24"/>
          <w:lang w:eastAsia="en-GB"/>
        </w:rPr>
        <w:t xml:space="preserve">As appropriate, ensure that their pupil is exposed to, and does work for a wide cross-section of </w:t>
      </w:r>
      <w:r w:rsidR="001136F6" w:rsidRPr="00362A6A">
        <w:rPr>
          <w:rFonts w:ascii="Book Antiqua" w:eastAsia="Times New Roman" w:hAnsi="Book Antiqua" w:cs="Times New Roman"/>
          <w:bCs w:val="0"/>
          <w:sz w:val="24"/>
          <w:szCs w:val="24"/>
          <w:lang w:eastAsia="en-GB"/>
        </w:rPr>
        <w:t>Chambers’ members.</w:t>
      </w:r>
    </w:p>
    <w:p w14:paraId="4733A5FD" w14:textId="77777777" w:rsidR="0058144B" w:rsidRPr="00362A6A" w:rsidRDefault="0058144B" w:rsidP="00362A6A">
      <w:pPr>
        <w:spacing w:after="0" w:line="240" w:lineRule="auto"/>
        <w:jc w:val="both"/>
        <w:rPr>
          <w:rFonts w:ascii="Book Antiqua" w:eastAsia="Times New Roman" w:hAnsi="Book Antiqua" w:cs="Times New Roman"/>
          <w:b/>
          <w:sz w:val="24"/>
          <w:szCs w:val="24"/>
          <w:lang w:eastAsia="en-GB"/>
        </w:rPr>
      </w:pPr>
    </w:p>
    <w:p w14:paraId="0E9CD7F8" w14:textId="22570405" w:rsidR="00006500" w:rsidRPr="00362A6A" w:rsidRDefault="006B7BDF"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The pupil supervisor’s permission should always be sought before other members of Chambers ask a pupil to do a piece of work for them, or to accompany them to Court. Where the pupil supervisor is absent from Chambers and another member is looking after the pupil, the permission of the member who is temporarily supervising the pupil should be sought by other members of Chambers who wish to give work to the pupil, or to take the pupil to Court with them, during the pupil supervisor’s absence.</w:t>
      </w:r>
    </w:p>
    <w:p w14:paraId="1FBDF60C" w14:textId="4C4888BD" w:rsidR="002C7A06" w:rsidRPr="00362A6A" w:rsidRDefault="002C7A06"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1D862532" w14:textId="1D339339" w:rsidR="002C7A06" w:rsidRPr="00362A6A" w:rsidRDefault="002C7A06"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Pupils are covered by their pupil supervisor’s Bar Mutual Indemnity Fund (BMIF) insurance, for work performed during pupillage. Once pupillage </w:t>
      </w:r>
      <w:r w:rsidRPr="00362A6A">
        <w:rPr>
          <w:rFonts w:ascii="Book Antiqua" w:hAnsi="Book Antiqua"/>
          <w:sz w:val="24"/>
          <w:szCs w:val="24"/>
        </w:rPr>
        <w:lastRenderedPageBreak/>
        <w:t>ceases, they must apply immediately to the BMIF for their own cover for legal services offered in self-employed practice.</w:t>
      </w:r>
    </w:p>
    <w:p w14:paraId="0E69BC2C" w14:textId="767A48D2" w:rsidR="00006500" w:rsidRPr="00362A6A" w:rsidRDefault="00006500"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003E16C9" w14:textId="3215EE75" w:rsidR="0058144B" w:rsidRPr="00362A6A" w:rsidRDefault="0058144B"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Pupils will also be allocated a mentor by the Pupillage Committee.</w:t>
      </w:r>
    </w:p>
    <w:p w14:paraId="2B0B93F6" w14:textId="77777777" w:rsidR="00187461" w:rsidRPr="00362A6A" w:rsidRDefault="00187461" w:rsidP="00362A6A">
      <w:pPr>
        <w:spacing w:after="0" w:line="240" w:lineRule="auto"/>
        <w:rPr>
          <w:rFonts w:ascii="Book Antiqua" w:eastAsia="Times New Roman" w:hAnsi="Book Antiqua" w:cs="Times New Roman"/>
          <w:b/>
          <w:sz w:val="24"/>
          <w:szCs w:val="24"/>
          <w:lang w:eastAsia="en-GB"/>
        </w:rPr>
      </w:pPr>
    </w:p>
    <w:p w14:paraId="1368BFC5" w14:textId="7A8D7464" w:rsidR="002C7A06" w:rsidRPr="00362A6A" w:rsidRDefault="002C7A06"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Holiday and sickness</w:t>
      </w:r>
    </w:p>
    <w:p w14:paraId="478B0E8A" w14:textId="77777777" w:rsidR="002C7A06" w:rsidRPr="00362A6A" w:rsidRDefault="002C7A06" w:rsidP="00362A6A">
      <w:pPr>
        <w:spacing w:after="0" w:line="240" w:lineRule="auto"/>
        <w:rPr>
          <w:rFonts w:ascii="Book Antiqua" w:eastAsia="Times New Roman" w:hAnsi="Book Antiqua" w:cs="Times New Roman"/>
          <w:b/>
          <w:sz w:val="24"/>
          <w:szCs w:val="24"/>
          <w:lang w:eastAsia="en-GB"/>
        </w:rPr>
      </w:pPr>
    </w:p>
    <w:p w14:paraId="38150D0C" w14:textId="77777777" w:rsidR="006D760E" w:rsidRPr="00362A6A" w:rsidRDefault="002C7A06"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 xml:space="preserve">Pupils are entitled to and must take 20 days’ holiday per annum (excluding Bank Holidays and days when Chambers is closed), with 10 days to be taken in each six months of pupillage. </w:t>
      </w:r>
    </w:p>
    <w:p w14:paraId="60B829E1" w14:textId="77777777" w:rsidR="006D760E" w:rsidRPr="00362A6A" w:rsidRDefault="006D760E"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3CB99B33" w14:textId="1AA25589" w:rsidR="002C7A06" w:rsidRPr="00362A6A" w:rsidRDefault="002C7A06"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Pupils should notify their pupil supervisor and the clerks as soon as reasonably possible in respect of any holiday dates.</w:t>
      </w:r>
    </w:p>
    <w:p w14:paraId="240505BC" w14:textId="77777777" w:rsidR="006D760E" w:rsidRPr="00362A6A" w:rsidRDefault="006D760E" w:rsidP="00362A6A">
      <w:pPr>
        <w:pStyle w:val="ListParagraph"/>
        <w:spacing w:after="0" w:line="240" w:lineRule="auto"/>
        <w:rPr>
          <w:rFonts w:ascii="Book Antiqua" w:eastAsia="Times New Roman" w:hAnsi="Book Antiqua" w:cs="Times New Roman"/>
          <w:b/>
          <w:sz w:val="24"/>
          <w:szCs w:val="24"/>
          <w:lang w:eastAsia="en-GB"/>
        </w:rPr>
      </w:pPr>
    </w:p>
    <w:p w14:paraId="3A30DB4B" w14:textId="77777777" w:rsidR="003267F9" w:rsidRPr="00362A6A" w:rsidRDefault="003267F9"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Pupils will be entitled to take any statutory periods of parental leave in force at the relevant time.</w:t>
      </w:r>
    </w:p>
    <w:p w14:paraId="31DA1FAD" w14:textId="77777777" w:rsidR="003267F9" w:rsidRPr="00362A6A" w:rsidRDefault="003267F9" w:rsidP="00362A6A">
      <w:pPr>
        <w:spacing w:after="0" w:line="240" w:lineRule="auto"/>
        <w:jc w:val="both"/>
        <w:rPr>
          <w:rFonts w:ascii="Book Antiqua" w:eastAsia="Times New Roman" w:hAnsi="Book Antiqua" w:cs="Times New Roman"/>
          <w:b/>
          <w:sz w:val="24"/>
          <w:szCs w:val="24"/>
          <w:lang w:eastAsia="en-GB"/>
        </w:rPr>
      </w:pPr>
    </w:p>
    <w:p w14:paraId="674D8570" w14:textId="31CD011A" w:rsidR="006D760E" w:rsidRPr="00362A6A" w:rsidRDefault="006D760E"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If a pupil is absent for any longer period than that set out above, for example due to illness, bereavement, or parental leave, Chambers will decide whether the period of pupillage should be extended, in particular to enable the pupil to meet the competences in the Professional Statement. Chambers will make its decision with the benefit of a recommendation from the pupillage committee as to the appropriate course of action.</w:t>
      </w:r>
    </w:p>
    <w:p w14:paraId="6563E936" w14:textId="77777777" w:rsidR="006D760E" w:rsidRPr="00362A6A" w:rsidRDefault="006D760E" w:rsidP="00362A6A">
      <w:pPr>
        <w:pStyle w:val="ListParagraph"/>
        <w:spacing w:after="0" w:line="240" w:lineRule="auto"/>
        <w:rPr>
          <w:rFonts w:ascii="Book Antiqua" w:eastAsia="Times New Roman" w:hAnsi="Book Antiqua" w:cs="Times New Roman"/>
          <w:b/>
          <w:sz w:val="24"/>
          <w:szCs w:val="24"/>
          <w:lang w:eastAsia="en-GB"/>
        </w:rPr>
      </w:pPr>
    </w:p>
    <w:p w14:paraId="36368A49" w14:textId="30197542" w:rsidR="006D760E" w:rsidRPr="00362A6A" w:rsidRDefault="006D760E"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If the pupillage is to be extended, Chambers will notify the Bar Standards Board of the revised completion date by completing the Notification of material change in pupillage form.</w:t>
      </w:r>
    </w:p>
    <w:p w14:paraId="1807678D" w14:textId="77777777" w:rsidR="00CE0097" w:rsidRPr="00362A6A" w:rsidRDefault="00CE0097" w:rsidP="00362A6A">
      <w:pPr>
        <w:pStyle w:val="ListParagraph"/>
        <w:spacing w:after="0" w:line="240" w:lineRule="auto"/>
        <w:rPr>
          <w:rFonts w:ascii="Book Antiqua" w:eastAsia="Times New Roman" w:hAnsi="Book Antiqua" w:cs="Times New Roman"/>
          <w:b/>
          <w:sz w:val="24"/>
          <w:szCs w:val="24"/>
          <w:lang w:eastAsia="en-GB"/>
        </w:rPr>
      </w:pPr>
    </w:p>
    <w:p w14:paraId="311F4784" w14:textId="0ABE8E77" w:rsidR="00CE0097" w:rsidRPr="00362A6A" w:rsidRDefault="00CE0097"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Where the pupillage is extended, the pupillage committee and the pupil supervisor will set clear and measurable objectives as to what is expected of the pupil during the extended period.</w:t>
      </w:r>
    </w:p>
    <w:p w14:paraId="6FBFC129" w14:textId="77777777" w:rsidR="00CE0097" w:rsidRPr="00362A6A" w:rsidRDefault="00CE0097" w:rsidP="00362A6A">
      <w:pPr>
        <w:pStyle w:val="ListParagraph"/>
        <w:spacing w:after="0" w:line="240" w:lineRule="auto"/>
        <w:rPr>
          <w:rFonts w:ascii="Book Antiqua" w:eastAsia="Times New Roman" w:hAnsi="Book Antiqua" w:cs="Times New Roman"/>
          <w:b/>
          <w:sz w:val="24"/>
          <w:szCs w:val="24"/>
          <w:lang w:eastAsia="en-GB"/>
        </w:rPr>
      </w:pPr>
    </w:p>
    <w:p w14:paraId="0898FA1C" w14:textId="5D8AD76C" w:rsidR="00CE0097" w:rsidRPr="00362A6A" w:rsidRDefault="00CE0097"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Pupils must apply to the BSB for dispensation if they need to take a substantial break from pupillage and extending the pupillage would not be appropriate.</w:t>
      </w:r>
    </w:p>
    <w:p w14:paraId="095835E2" w14:textId="77777777" w:rsidR="00CE0097" w:rsidRPr="00362A6A" w:rsidRDefault="00CE0097" w:rsidP="00362A6A">
      <w:pPr>
        <w:pStyle w:val="ListParagraph"/>
        <w:spacing w:after="0" w:line="240" w:lineRule="auto"/>
        <w:rPr>
          <w:rFonts w:ascii="Book Antiqua" w:eastAsia="Times New Roman" w:hAnsi="Book Antiqua" w:cs="Times New Roman"/>
          <w:b/>
          <w:sz w:val="24"/>
          <w:szCs w:val="24"/>
          <w:lang w:eastAsia="en-GB"/>
        </w:rPr>
      </w:pPr>
    </w:p>
    <w:p w14:paraId="52BCF0EA" w14:textId="77777777" w:rsidR="002C7A06" w:rsidRPr="00362A6A" w:rsidRDefault="002C7A06" w:rsidP="00362A6A">
      <w:pPr>
        <w:spacing w:after="0" w:line="240" w:lineRule="auto"/>
        <w:jc w:val="both"/>
        <w:rPr>
          <w:rFonts w:ascii="Book Antiqua" w:eastAsia="Times New Roman" w:hAnsi="Book Antiqua" w:cs="Times New Roman"/>
          <w:b/>
          <w:sz w:val="24"/>
          <w:szCs w:val="24"/>
          <w:lang w:eastAsia="en-GB"/>
        </w:rPr>
      </w:pPr>
    </w:p>
    <w:p w14:paraId="0670A8E2" w14:textId="3491A6E8" w:rsidR="00187461" w:rsidRPr="00362A6A" w:rsidRDefault="00187461"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Tenancy</w:t>
      </w:r>
    </w:p>
    <w:p w14:paraId="0ED56CD1" w14:textId="77777777" w:rsidR="007139B7" w:rsidRPr="00362A6A" w:rsidRDefault="007139B7" w:rsidP="00362A6A">
      <w:pPr>
        <w:spacing w:after="0" w:line="240" w:lineRule="auto"/>
        <w:jc w:val="both"/>
        <w:rPr>
          <w:rFonts w:ascii="Book Antiqua" w:eastAsia="Times New Roman" w:hAnsi="Book Antiqua" w:cs="Times New Roman"/>
          <w:b/>
          <w:sz w:val="24"/>
          <w:szCs w:val="24"/>
          <w:lang w:eastAsia="en-GB"/>
        </w:rPr>
      </w:pPr>
    </w:p>
    <w:p w14:paraId="1AE5BB99" w14:textId="1E095ACE" w:rsidR="007139B7" w:rsidRPr="00362A6A" w:rsidRDefault="007139B7"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Chambers does not conduct any formal tenancy assessments.</w:t>
      </w:r>
    </w:p>
    <w:p w14:paraId="18DA8F44" w14:textId="42DA4F5D" w:rsidR="007139B7" w:rsidRPr="00362A6A" w:rsidRDefault="007139B7"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6F9418DE" w14:textId="432EDBE9" w:rsidR="007139B7" w:rsidRPr="00362A6A" w:rsidRDefault="007139B7"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In the event that a pupil wishes to apply for tenancy, they shall submit to the Pupillage Committee</w:t>
      </w:r>
      <w:r w:rsidR="00C2763D" w:rsidRPr="00362A6A">
        <w:rPr>
          <w:rFonts w:ascii="Book Antiqua" w:eastAsia="Times New Roman" w:hAnsi="Book Antiqua" w:cs="Times New Roman"/>
          <w:bCs w:val="0"/>
          <w:sz w:val="24"/>
          <w:szCs w:val="24"/>
          <w:lang w:eastAsia="en-GB"/>
        </w:rPr>
        <w:t xml:space="preserve"> an application by way of letter explaining why they are a suitable candidate for tenancy.</w:t>
      </w:r>
    </w:p>
    <w:p w14:paraId="278FC9DA" w14:textId="77777777" w:rsidR="00C2763D" w:rsidRPr="00362A6A" w:rsidRDefault="00C2763D" w:rsidP="00362A6A">
      <w:pPr>
        <w:pStyle w:val="ListParagraph"/>
        <w:spacing w:after="0" w:line="240" w:lineRule="auto"/>
        <w:rPr>
          <w:rFonts w:ascii="Book Antiqua" w:eastAsia="Times New Roman" w:hAnsi="Book Antiqua" w:cs="Times New Roman"/>
          <w:b/>
          <w:sz w:val="24"/>
          <w:szCs w:val="24"/>
          <w:lang w:eastAsia="en-GB"/>
        </w:rPr>
      </w:pPr>
    </w:p>
    <w:p w14:paraId="4DC8B335" w14:textId="3093A7AA" w:rsidR="00C2763D" w:rsidRPr="00362A6A" w:rsidRDefault="00C2763D"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 xml:space="preserve">The Pupillage Committee shall collate feedback reports from pupil supervisors, and shall invite feedback from members of Chambers. The Pupillage </w:t>
      </w:r>
      <w:r w:rsidRPr="00362A6A">
        <w:rPr>
          <w:rFonts w:ascii="Book Antiqua" w:eastAsia="Times New Roman" w:hAnsi="Book Antiqua" w:cs="Times New Roman"/>
          <w:bCs w:val="0"/>
          <w:sz w:val="24"/>
          <w:szCs w:val="24"/>
          <w:lang w:eastAsia="en-GB"/>
        </w:rPr>
        <w:lastRenderedPageBreak/>
        <w:t>Committee shall thereafter compile</w:t>
      </w:r>
      <w:r w:rsidR="00D374A6" w:rsidRPr="00362A6A">
        <w:rPr>
          <w:rFonts w:ascii="Book Antiqua" w:eastAsia="Times New Roman" w:hAnsi="Book Antiqua" w:cs="Times New Roman"/>
          <w:bCs w:val="0"/>
          <w:sz w:val="24"/>
          <w:szCs w:val="24"/>
          <w:lang w:eastAsia="en-GB"/>
        </w:rPr>
        <w:t xml:space="preserve"> such feedback, and shall provide the same to members of Chambers, together with the pupil’s application letter.</w:t>
      </w:r>
    </w:p>
    <w:p w14:paraId="2A450D60" w14:textId="77777777" w:rsidR="00D374A6" w:rsidRPr="00362A6A" w:rsidRDefault="00D374A6" w:rsidP="00362A6A">
      <w:pPr>
        <w:pStyle w:val="ListParagraph"/>
        <w:spacing w:after="0" w:line="240" w:lineRule="auto"/>
        <w:rPr>
          <w:rFonts w:ascii="Book Antiqua" w:eastAsia="Times New Roman" w:hAnsi="Book Antiqua" w:cs="Times New Roman"/>
          <w:b/>
          <w:sz w:val="24"/>
          <w:szCs w:val="24"/>
          <w:lang w:eastAsia="en-GB"/>
        </w:rPr>
      </w:pPr>
    </w:p>
    <w:p w14:paraId="06BEE408" w14:textId="77777777" w:rsidR="003E279D" w:rsidRPr="00362A6A" w:rsidRDefault="00D374A6"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Tenancy applications are decided upon by members of Chambers as a whole at a Chambers meeting which usually takes place prior to the 31 July. The pupil’s current pupil supervisor will inform the pupil of the outcome of the vote on the pupil’s tenancy application as soon as reasonably practicable after the end of the Chambers meeting.</w:t>
      </w:r>
    </w:p>
    <w:p w14:paraId="643ECCAA" w14:textId="77777777" w:rsidR="003E279D" w:rsidRPr="00362A6A" w:rsidRDefault="003E279D" w:rsidP="00362A6A">
      <w:pPr>
        <w:pStyle w:val="ListParagraph"/>
        <w:spacing w:after="0" w:line="240" w:lineRule="auto"/>
        <w:rPr>
          <w:rFonts w:ascii="Book Antiqua" w:hAnsi="Book Antiqua"/>
          <w:sz w:val="24"/>
          <w:szCs w:val="24"/>
        </w:rPr>
      </w:pPr>
    </w:p>
    <w:p w14:paraId="6F259D2A" w14:textId="1990C6DA" w:rsidR="003E279D" w:rsidRPr="00362A6A" w:rsidRDefault="003E279D"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Chambers does not normally permit pupils who have not been offered a tenancy to squat in Chambers after their pupillages have ended. It will, however, assist pupils in any way that it reasonably can to find another pupillage or a tenancy elsewhere. </w:t>
      </w:r>
    </w:p>
    <w:p w14:paraId="7A5A97B2" w14:textId="77777777" w:rsidR="007139B7" w:rsidRPr="00362A6A" w:rsidRDefault="007139B7" w:rsidP="00362A6A">
      <w:pPr>
        <w:pStyle w:val="ListParagraph"/>
        <w:spacing w:after="0" w:line="240" w:lineRule="auto"/>
        <w:rPr>
          <w:rFonts w:ascii="Book Antiqua" w:eastAsia="Times New Roman" w:hAnsi="Book Antiqua" w:cs="Times New Roman"/>
          <w:b/>
          <w:sz w:val="24"/>
          <w:szCs w:val="24"/>
          <w:lang w:eastAsia="en-GB"/>
        </w:rPr>
      </w:pPr>
    </w:p>
    <w:p w14:paraId="1BDC4C16" w14:textId="06264C69" w:rsidR="007139B7" w:rsidRPr="00362A6A" w:rsidRDefault="007139B7"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0BF592F7" w14:textId="62FC8117" w:rsidR="00E670A9" w:rsidRPr="00362A6A" w:rsidRDefault="00E670A9"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Complaints and grievances</w:t>
      </w:r>
    </w:p>
    <w:p w14:paraId="20D47D74" w14:textId="77777777" w:rsidR="00CF323B" w:rsidRPr="00362A6A" w:rsidRDefault="00CF323B" w:rsidP="00362A6A">
      <w:pPr>
        <w:spacing w:after="0" w:line="240" w:lineRule="auto"/>
        <w:jc w:val="both"/>
        <w:rPr>
          <w:rFonts w:ascii="Book Antiqua" w:eastAsia="Times New Roman" w:hAnsi="Book Antiqua" w:cs="Times New Roman"/>
          <w:b/>
          <w:sz w:val="24"/>
          <w:szCs w:val="24"/>
          <w:lang w:eastAsia="en-GB"/>
        </w:rPr>
      </w:pPr>
    </w:p>
    <w:p w14:paraId="766A95E4" w14:textId="77777777" w:rsidR="006B028F" w:rsidRPr="00362A6A" w:rsidRDefault="00CF323B"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Chambers is committed to providing a working environment in which everyone is treated fairly and properly. No one will suffer detriment if they raise a complaint or grievance in good faith under this procedure.</w:t>
      </w:r>
    </w:p>
    <w:p w14:paraId="4E85149F" w14:textId="77777777" w:rsidR="006B028F" w:rsidRPr="00362A6A" w:rsidRDefault="006B028F"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738F188A" w14:textId="4E04DA6B" w:rsidR="002B0D69" w:rsidRPr="00362A6A" w:rsidRDefault="006B028F"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Any applicants for pupillage (whether or not invited to interview) who are dissatisfied with their treatment may complain in writing to the Head of Chambers, who will consider the complaint in conjunction with two other members of Chambers who were not members of the Pupillage Committee, and will take any action deemed necessary. Whether or not an applicant invokes this procedure, applicants may also use any other complaints process provided by the Bar Council or other relevant body.</w:t>
      </w:r>
    </w:p>
    <w:p w14:paraId="3D773ED2" w14:textId="77777777" w:rsidR="006B028F" w:rsidRPr="00362A6A" w:rsidRDefault="006B028F" w:rsidP="00362A6A">
      <w:pPr>
        <w:spacing w:after="0" w:line="240" w:lineRule="auto"/>
        <w:jc w:val="both"/>
        <w:rPr>
          <w:rFonts w:ascii="Book Antiqua" w:eastAsia="Times New Roman" w:hAnsi="Book Antiqua" w:cs="Times New Roman"/>
          <w:b/>
          <w:sz w:val="24"/>
          <w:szCs w:val="24"/>
          <w:lang w:eastAsia="en-GB"/>
        </w:rPr>
      </w:pPr>
    </w:p>
    <w:p w14:paraId="5D63222E" w14:textId="41C975B5" w:rsidR="00885F91" w:rsidRPr="00362A6A" w:rsidRDefault="002B0D69"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In the first instance any complaints</w:t>
      </w:r>
      <w:r w:rsidR="006B028F" w:rsidRPr="00362A6A">
        <w:rPr>
          <w:rFonts w:ascii="Book Antiqua" w:hAnsi="Book Antiqua"/>
          <w:sz w:val="24"/>
          <w:szCs w:val="24"/>
        </w:rPr>
        <w:t xml:space="preserve"> by pupils</w:t>
      </w:r>
      <w:r w:rsidRPr="00362A6A">
        <w:rPr>
          <w:rFonts w:ascii="Book Antiqua" w:hAnsi="Book Antiqua"/>
          <w:sz w:val="24"/>
          <w:szCs w:val="24"/>
        </w:rPr>
        <w:t xml:space="preserve"> should be discussed informally with a pupil’s supervisor. If they are unable to help, or if a pupil would prefer to raise the issues with someone other than their pupil supervisor, then the pupil should discuss the matter confidentially with the </w:t>
      </w:r>
      <w:r w:rsidR="00885F91" w:rsidRPr="00362A6A">
        <w:rPr>
          <w:rFonts w:ascii="Book Antiqua" w:hAnsi="Book Antiqua"/>
          <w:sz w:val="24"/>
          <w:szCs w:val="24"/>
        </w:rPr>
        <w:t>head</w:t>
      </w:r>
      <w:r w:rsidRPr="00362A6A">
        <w:rPr>
          <w:rFonts w:ascii="Book Antiqua" w:hAnsi="Book Antiqua"/>
          <w:sz w:val="24"/>
          <w:szCs w:val="24"/>
        </w:rPr>
        <w:t xml:space="preserve"> of the </w:t>
      </w:r>
      <w:r w:rsidR="006B028F" w:rsidRPr="00362A6A">
        <w:rPr>
          <w:rFonts w:ascii="Book Antiqua" w:hAnsi="Book Antiqua"/>
          <w:sz w:val="24"/>
          <w:szCs w:val="24"/>
        </w:rPr>
        <w:t>P</w:t>
      </w:r>
      <w:r w:rsidRPr="00362A6A">
        <w:rPr>
          <w:rFonts w:ascii="Book Antiqua" w:hAnsi="Book Antiqua"/>
          <w:sz w:val="24"/>
          <w:szCs w:val="24"/>
        </w:rPr>
        <w:t xml:space="preserve">upillage </w:t>
      </w:r>
      <w:r w:rsidR="006B028F" w:rsidRPr="00362A6A">
        <w:rPr>
          <w:rFonts w:ascii="Book Antiqua" w:hAnsi="Book Antiqua"/>
          <w:sz w:val="24"/>
          <w:szCs w:val="24"/>
        </w:rPr>
        <w:t>C</w:t>
      </w:r>
      <w:r w:rsidRPr="00362A6A">
        <w:rPr>
          <w:rFonts w:ascii="Book Antiqua" w:hAnsi="Book Antiqua"/>
          <w:sz w:val="24"/>
          <w:szCs w:val="24"/>
        </w:rPr>
        <w:t>ommittee.</w:t>
      </w:r>
    </w:p>
    <w:p w14:paraId="3F23303A" w14:textId="77777777" w:rsidR="00885F91" w:rsidRPr="00362A6A" w:rsidRDefault="00885F91" w:rsidP="00362A6A">
      <w:pPr>
        <w:pStyle w:val="ListParagraph"/>
        <w:spacing w:after="0" w:line="240" w:lineRule="auto"/>
        <w:rPr>
          <w:rFonts w:ascii="Book Antiqua" w:hAnsi="Book Antiqua"/>
          <w:sz w:val="24"/>
          <w:szCs w:val="24"/>
        </w:rPr>
      </w:pPr>
    </w:p>
    <w:p w14:paraId="5AAB93E5" w14:textId="77777777" w:rsidR="00885F91" w:rsidRPr="00362A6A" w:rsidRDefault="00885F91"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If this does not address the pupil’s concerns, the complaint should be put in writing to the head of the Pupillage Committee. The head will nominate a committee to address the complaint. The committee will consist of the head of the Pupillage Committee, a member of Chambers of under five years’ call and one other member of Chambers of at least ten years’ call. The committee will meet as soon as is practicable to discuss the issues raised. The pupil will be given a written response on the outcome of the complaint with a clear indication of the action Chambers will take if the complaint is upheld. Solutions which rely on changes to working arrangements which may unreasonably disadvantage the pupil will be avoided. </w:t>
      </w:r>
    </w:p>
    <w:p w14:paraId="0355A6A4" w14:textId="77777777" w:rsidR="00885F91" w:rsidRPr="00362A6A" w:rsidRDefault="00885F91" w:rsidP="00362A6A">
      <w:pPr>
        <w:pStyle w:val="ListParagraph"/>
        <w:spacing w:after="0" w:line="240" w:lineRule="auto"/>
        <w:rPr>
          <w:rFonts w:ascii="Book Antiqua" w:hAnsi="Book Antiqua"/>
          <w:sz w:val="24"/>
          <w:szCs w:val="24"/>
        </w:rPr>
      </w:pPr>
    </w:p>
    <w:p w14:paraId="68B4DAD9" w14:textId="77777777" w:rsidR="00885F91" w:rsidRPr="00362A6A" w:rsidRDefault="00885F91"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lastRenderedPageBreak/>
        <w:t xml:space="preserve">If the formal grievance or complaint is found to have substance appropriate steps will be taken to remedy the problem. </w:t>
      </w:r>
    </w:p>
    <w:p w14:paraId="7D3C9F81" w14:textId="77777777" w:rsidR="00885F91" w:rsidRPr="00362A6A" w:rsidRDefault="00885F91" w:rsidP="00362A6A">
      <w:pPr>
        <w:pStyle w:val="ListParagraph"/>
        <w:spacing w:after="0" w:line="240" w:lineRule="auto"/>
        <w:rPr>
          <w:rFonts w:ascii="Book Antiqua" w:hAnsi="Book Antiqua"/>
          <w:sz w:val="24"/>
          <w:szCs w:val="24"/>
        </w:rPr>
      </w:pPr>
    </w:p>
    <w:p w14:paraId="288A3BBA" w14:textId="77777777" w:rsidR="00885F91" w:rsidRPr="00362A6A" w:rsidRDefault="00885F91"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A brief confidential report on all formal complaints and on the outcome will be made to the Head of Chambers and will be retained for one year after the conclusion of the case or longer if deemed necessary. </w:t>
      </w:r>
    </w:p>
    <w:p w14:paraId="5A221AD9" w14:textId="77777777" w:rsidR="00885F91" w:rsidRPr="00362A6A" w:rsidRDefault="00885F91" w:rsidP="00362A6A">
      <w:pPr>
        <w:pStyle w:val="ListParagraph"/>
        <w:spacing w:after="0" w:line="240" w:lineRule="auto"/>
        <w:rPr>
          <w:rFonts w:ascii="Book Antiqua" w:hAnsi="Book Antiqua"/>
          <w:sz w:val="24"/>
          <w:szCs w:val="24"/>
        </w:rPr>
      </w:pPr>
    </w:p>
    <w:p w14:paraId="15F34010" w14:textId="77777777" w:rsidR="00C46F48" w:rsidRPr="00362A6A" w:rsidRDefault="00885F91"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Pupils are also referred to Chambers</w:t>
      </w:r>
      <w:r w:rsidR="00C46F48" w:rsidRPr="00362A6A">
        <w:rPr>
          <w:rFonts w:ascii="Book Antiqua" w:hAnsi="Book Antiqua"/>
          <w:sz w:val="24"/>
          <w:szCs w:val="24"/>
        </w:rPr>
        <w:t xml:space="preserve">’ Harassment and Bullying Policy. </w:t>
      </w:r>
    </w:p>
    <w:p w14:paraId="2FED56F7" w14:textId="77777777" w:rsidR="00C46F48" w:rsidRPr="00362A6A" w:rsidRDefault="00C46F48" w:rsidP="00362A6A">
      <w:pPr>
        <w:pStyle w:val="ListParagraph"/>
        <w:spacing w:after="0" w:line="240" w:lineRule="auto"/>
        <w:rPr>
          <w:rFonts w:ascii="Book Antiqua" w:hAnsi="Book Antiqua"/>
          <w:sz w:val="24"/>
          <w:szCs w:val="24"/>
        </w:rPr>
      </w:pPr>
    </w:p>
    <w:p w14:paraId="552800A3" w14:textId="5232B309" w:rsidR="00885F91" w:rsidRPr="00362A6A" w:rsidRDefault="00885F91"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If the </w:t>
      </w:r>
      <w:r w:rsidR="00C46F48" w:rsidRPr="00362A6A">
        <w:rPr>
          <w:rFonts w:ascii="Book Antiqua" w:hAnsi="Book Antiqua"/>
          <w:sz w:val="24"/>
          <w:szCs w:val="24"/>
        </w:rPr>
        <w:t>head of</w:t>
      </w:r>
      <w:r w:rsidRPr="00362A6A">
        <w:rPr>
          <w:rFonts w:ascii="Book Antiqua" w:hAnsi="Book Antiqua"/>
          <w:sz w:val="24"/>
          <w:szCs w:val="24"/>
        </w:rPr>
        <w:t xml:space="preserve"> the </w:t>
      </w:r>
      <w:r w:rsidR="00C46F48" w:rsidRPr="00362A6A">
        <w:rPr>
          <w:rFonts w:ascii="Book Antiqua" w:hAnsi="Book Antiqua"/>
          <w:sz w:val="24"/>
          <w:szCs w:val="24"/>
        </w:rPr>
        <w:t>P</w:t>
      </w:r>
      <w:r w:rsidRPr="00362A6A">
        <w:rPr>
          <w:rFonts w:ascii="Book Antiqua" w:hAnsi="Book Antiqua"/>
          <w:sz w:val="24"/>
          <w:szCs w:val="24"/>
        </w:rPr>
        <w:t xml:space="preserve">upillage </w:t>
      </w:r>
      <w:r w:rsidR="00C46F48" w:rsidRPr="00362A6A">
        <w:rPr>
          <w:rFonts w:ascii="Book Antiqua" w:hAnsi="Book Antiqua"/>
          <w:sz w:val="24"/>
          <w:szCs w:val="24"/>
        </w:rPr>
        <w:t>C</w:t>
      </w:r>
      <w:r w:rsidRPr="00362A6A">
        <w:rPr>
          <w:rFonts w:ascii="Book Antiqua" w:hAnsi="Book Antiqua"/>
          <w:sz w:val="24"/>
          <w:szCs w:val="24"/>
        </w:rPr>
        <w:t xml:space="preserve">ommittee is also the pupil’s pupil supervisor at the relevant time, the Head of Chambers will act in the place of the </w:t>
      </w:r>
      <w:r w:rsidR="00C46F48" w:rsidRPr="00362A6A">
        <w:rPr>
          <w:rFonts w:ascii="Book Antiqua" w:hAnsi="Book Antiqua"/>
          <w:sz w:val="24"/>
          <w:szCs w:val="24"/>
        </w:rPr>
        <w:t xml:space="preserve">head </w:t>
      </w:r>
      <w:r w:rsidRPr="00362A6A">
        <w:rPr>
          <w:rFonts w:ascii="Book Antiqua" w:hAnsi="Book Antiqua"/>
          <w:sz w:val="24"/>
          <w:szCs w:val="24"/>
        </w:rPr>
        <w:t xml:space="preserve">for the purposes of </w:t>
      </w:r>
      <w:r w:rsidR="00C46F48" w:rsidRPr="00362A6A">
        <w:rPr>
          <w:rFonts w:ascii="Book Antiqua" w:hAnsi="Book Antiqua"/>
          <w:sz w:val="24"/>
          <w:szCs w:val="24"/>
        </w:rPr>
        <w:t>determining complaints.</w:t>
      </w:r>
    </w:p>
    <w:p w14:paraId="42E4F9DD" w14:textId="77777777" w:rsidR="00E670A9" w:rsidRPr="00362A6A" w:rsidRDefault="00E670A9" w:rsidP="00362A6A">
      <w:pPr>
        <w:pStyle w:val="ListParagraph"/>
        <w:spacing w:after="0" w:line="240" w:lineRule="auto"/>
        <w:rPr>
          <w:rFonts w:ascii="Book Antiqua" w:eastAsia="Times New Roman" w:hAnsi="Book Antiqua" w:cs="Times New Roman"/>
          <w:b/>
          <w:sz w:val="24"/>
          <w:szCs w:val="24"/>
          <w:lang w:eastAsia="en-GB"/>
        </w:rPr>
      </w:pPr>
    </w:p>
    <w:p w14:paraId="33C5B871" w14:textId="459FFBE5" w:rsidR="005B0F47" w:rsidRPr="00362A6A" w:rsidRDefault="0013390B" w:rsidP="00362A6A">
      <w:pPr>
        <w:spacing w:after="0" w:line="240" w:lineRule="auto"/>
        <w:rPr>
          <w:rFonts w:ascii="Book Antiqua" w:eastAsia="Times New Roman" w:hAnsi="Book Antiqua" w:cs="Times New Roman"/>
          <w:b/>
          <w:bCs/>
          <w:sz w:val="24"/>
          <w:szCs w:val="24"/>
          <w:lang w:eastAsia="en-GB"/>
        </w:rPr>
      </w:pPr>
      <w:r w:rsidRPr="00362A6A">
        <w:rPr>
          <w:rFonts w:ascii="Book Antiqua" w:eastAsia="Times New Roman" w:hAnsi="Book Antiqua" w:cs="Times New Roman"/>
          <w:b/>
          <w:sz w:val="24"/>
          <w:szCs w:val="24"/>
          <w:lang w:eastAsia="en-GB"/>
        </w:rPr>
        <w:br w:type="page"/>
      </w:r>
    </w:p>
    <w:p w14:paraId="226E1EFA" w14:textId="0775887F" w:rsidR="00E670A9" w:rsidRPr="00362A6A" w:rsidRDefault="00E670A9" w:rsidP="00362A6A">
      <w:p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lastRenderedPageBreak/>
        <w:t>MINI-PUPILLAGE</w:t>
      </w:r>
    </w:p>
    <w:p w14:paraId="75A71B9B" w14:textId="77777777" w:rsidR="00E670A9" w:rsidRPr="00362A6A" w:rsidRDefault="00E670A9"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3BD19EC0" w14:textId="66A73B98" w:rsidR="005B0F47" w:rsidRPr="00362A6A" w:rsidRDefault="005B0F47"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General</w:t>
      </w:r>
    </w:p>
    <w:p w14:paraId="58AE3F7F" w14:textId="77777777" w:rsidR="005B0F47" w:rsidRPr="00362A6A" w:rsidRDefault="005B0F47" w:rsidP="00362A6A">
      <w:pPr>
        <w:spacing w:after="0" w:line="240" w:lineRule="auto"/>
        <w:jc w:val="both"/>
        <w:rPr>
          <w:rFonts w:ascii="Book Antiqua" w:eastAsia="Times New Roman" w:hAnsi="Book Antiqua" w:cs="Times New Roman"/>
          <w:b/>
          <w:sz w:val="24"/>
          <w:szCs w:val="24"/>
          <w:lang w:eastAsia="en-GB"/>
        </w:rPr>
      </w:pPr>
    </w:p>
    <w:p w14:paraId="53E43992" w14:textId="4EB3AAF3" w:rsidR="005B0F47" w:rsidRPr="00362A6A" w:rsidRDefault="005B0F47" w:rsidP="00362A6A">
      <w:pPr>
        <w:pStyle w:val="ListParagraph"/>
        <w:numPr>
          <w:ilvl w:val="0"/>
          <w:numId w:val="12"/>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sz w:val="24"/>
          <w:szCs w:val="24"/>
          <w:lang w:eastAsia="en-GB"/>
        </w:rPr>
        <w:t xml:space="preserve">Chambers operates two mini-pupillage schemes annually: </w:t>
      </w:r>
      <w:r w:rsidR="00A81086" w:rsidRPr="00362A6A">
        <w:rPr>
          <w:rFonts w:ascii="Book Antiqua" w:eastAsia="Times New Roman" w:hAnsi="Book Antiqua" w:cs="Times New Roman"/>
          <w:sz w:val="24"/>
          <w:szCs w:val="24"/>
          <w:lang w:eastAsia="en-GB"/>
        </w:rPr>
        <w:t>an assessed mini-pupillage open to socially mobile applicants only (the Social Mobility Mini-Pupillage), and a non-assessed mini-pupillage.</w:t>
      </w:r>
    </w:p>
    <w:p w14:paraId="4745AAF1" w14:textId="7A6A7961" w:rsidR="0003314B" w:rsidRPr="00362A6A" w:rsidRDefault="0003314B" w:rsidP="00362A6A">
      <w:pPr>
        <w:spacing w:after="0" w:line="240" w:lineRule="auto"/>
        <w:ind w:left="357"/>
        <w:jc w:val="both"/>
        <w:rPr>
          <w:rFonts w:ascii="Book Antiqua" w:eastAsia="Times New Roman" w:hAnsi="Book Antiqua" w:cs="Times New Roman"/>
          <w:b/>
          <w:sz w:val="24"/>
          <w:szCs w:val="24"/>
          <w:lang w:eastAsia="en-GB"/>
        </w:rPr>
      </w:pPr>
    </w:p>
    <w:p w14:paraId="783F214A" w14:textId="77F912EA" w:rsidR="0003314B" w:rsidRPr="00362A6A" w:rsidRDefault="0003314B" w:rsidP="00362A6A">
      <w:pPr>
        <w:pStyle w:val="ListParagraph"/>
        <w:numPr>
          <w:ilvl w:val="0"/>
          <w:numId w:val="12"/>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Chambers currently offers up to 10 Social Mobility Mini-Pupillages and</w:t>
      </w:r>
      <w:r w:rsidR="003800BF" w:rsidRPr="00362A6A">
        <w:rPr>
          <w:rFonts w:ascii="Book Antiqua" w:eastAsia="Times New Roman" w:hAnsi="Book Antiqua" w:cs="Times New Roman"/>
          <w:bCs w:val="0"/>
          <w:sz w:val="24"/>
          <w:szCs w:val="24"/>
          <w:lang w:eastAsia="en-GB"/>
        </w:rPr>
        <w:t xml:space="preserve"> 12 mini-pupillage per annum.</w:t>
      </w:r>
    </w:p>
    <w:p w14:paraId="584EF045" w14:textId="77777777" w:rsidR="003800BF" w:rsidRPr="00362A6A" w:rsidRDefault="003800BF" w:rsidP="00362A6A">
      <w:pPr>
        <w:pStyle w:val="ListParagraph"/>
        <w:spacing w:after="0" w:line="240" w:lineRule="auto"/>
        <w:rPr>
          <w:rFonts w:ascii="Book Antiqua" w:eastAsia="Times New Roman" w:hAnsi="Book Antiqua" w:cs="Times New Roman"/>
          <w:b/>
          <w:sz w:val="24"/>
          <w:szCs w:val="24"/>
          <w:lang w:eastAsia="en-GB"/>
        </w:rPr>
      </w:pPr>
    </w:p>
    <w:p w14:paraId="21B92F0E" w14:textId="5417D00B" w:rsidR="003800BF" w:rsidRPr="00362A6A" w:rsidRDefault="003800BF" w:rsidP="00362A6A">
      <w:pPr>
        <w:pStyle w:val="ListParagraph"/>
        <w:numPr>
          <w:ilvl w:val="0"/>
          <w:numId w:val="12"/>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Cs w:val="0"/>
          <w:sz w:val="24"/>
          <w:szCs w:val="24"/>
          <w:lang w:eastAsia="en-GB"/>
        </w:rPr>
        <w:t>All mini-pupillages are unfunded, however, Chambers will meet travel and other expenses, at its absolute discretion, in cases of financial hardship.</w:t>
      </w:r>
    </w:p>
    <w:p w14:paraId="3EF8277B" w14:textId="77777777" w:rsidR="005B0F47" w:rsidRPr="00362A6A" w:rsidRDefault="005B0F47"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29D45EF6" w14:textId="77777777" w:rsidR="00E42BFF" w:rsidRPr="00362A6A" w:rsidRDefault="00E42BFF"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26DB11C1" w14:textId="62889EE9" w:rsidR="00E670A9" w:rsidRPr="00362A6A" w:rsidRDefault="003E2E9C"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Social Mobility Mini-Pupillage</w:t>
      </w:r>
    </w:p>
    <w:p w14:paraId="33DF6AA5" w14:textId="77777777" w:rsidR="003E2E9C" w:rsidRPr="00362A6A" w:rsidRDefault="003E2E9C" w:rsidP="00362A6A">
      <w:pPr>
        <w:spacing w:after="0" w:line="240" w:lineRule="auto"/>
        <w:jc w:val="both"/>
        <w:rPr>
          <w:rFonts w:ascii="Book Antiqua" w:eastAsia="Times New Roman" w:hAnsi="Book Antiqua" w:cs="Times New Roman"/>
          <w:b/>
          <w:sz w:val="24"/>
          <w:szCs w:val="24"/>
          <w:lang w:eastAsia="en-GB"/>
        </w:rPr>
      </w:pPr>
    </w:p>
    <w:p w14:paraId="19798BED" w14:textId="77777777" w:rsidR="00C83B9F" w:rsidRPr="00362A6A" w:rsidRDefault="00D12EA7"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Chambers </w:t>
      </w:r>
      <w:r w:rsidRPr="00362A6A">
        <w:rPr>
          <w:rFonts w:ascii="Book Antiqua" w:hAnsi="Book Antiqua" w:cs="Open Sans"/>
          <w:sz w:val="24"/>
          <w:szCs w:val="24"/>
          <w:shd w:val="clear" w:color="auto" w:fill="FEFEFE"/>
        </w:rPr>
        <w:t>recognises that greater social mobility at the Bar is required for a host of reasons, and wishes to take active steps to encourage social mobility at the Bar generally, and in particular at the Commercial and Chancery Bar.</w:t>
      </w:r>
      <w:r w:rsidR="00B20045" w:rsidRPr="00362A6A">
        <w:rPr>
          <w:rFonts w:ascii="Book Antiqua" w:hAnsi="Book Antiqua" w:cs="Open Sans"/>
          <w:sz w:val="24"/>
          <w:szCs w:val="24"/>
          <w:shd w:val="clear" w:color="auto" w:fill="FEFEFE"/>
        </w:rPr>
        <w:t xml:space="preserve"> For this reason, Chambers has run a Social Mobility Mini-Pupillage scheme since 2020.</w:t>
      </w:r>
    </w:p>
    <w:p w14:paraId="18C64A12" w14:textId="77777777" w:rsidR="00C83B9F" w:rsidRPr="00362A6A" w:rsidRDefault="00C83B9F" w:rsidP="00362A6A">
      <w:pPr>
        <w:pStyle w:val="ListParagraph"/>
        <w:spacing w:after="0" w:line="240" w:lineRule="auto"/>
        <w:ind w:left="714"/>
        <w:jc w:val="both"/>
        <w:rPr>
          <w:rFonts w:ascii="Book Antiqua" w:eastAsia="Times New Roman" w:hAnsi="Book Antiqua" w:cs="Times New Roman"/>
          <w:sz w:val="24"/>
          <w:szCs w:val="24"/>
          <w:lang w:eastAsia="en-GB"/>
        </w:rPr>
      </w:pPr>
    </w:p>
    <w:p w14:paraId="719368AD" w14:textId="18E100DB" w:rsidR="00C83B9F" w:rsidRPr="00362A6A" w:rsidRDefault="00C83B9F"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hAnsi="Book Antiqua" w:cs="Open Sans"/>
          <w:sz w:val="24"/>
          <w:szCs w:val="24"/>
        </w:rPr>
        <w:t xml:space="preserve">The </w:t>
      </w:r>
      <w:r w:rsidR="001761B7" w:rsidRPr="00362A6A">
        <w:rPr>
          <w:rFonts w:ascii="Book Antiqua" w:hAnsi="Book Antiqua" w:cs="Open Sans"/>
          <w:sz w:val="24"/>
          <w:szCs w:val="24"/>
        </w:rPr>
        <w:t>Social Mobility M</w:t>
      </w:r>
      <w:r w:rsidRPr="00362A6A">
        <w:rPr>
          <w:rFonts w:ascii="Book Antiqua" w:hAnsi="Book Antiqua" w:cs="Open Sans"/>
          <w:sz w:val="24"/>
          <w:szCs w:val="24"/>
        </w:rPr>
        <w:t>ini-</w:t>
      </w:r>
      <w:r w:rsidR="001761B7" w:rsidRPr="00362A6A">
        <w:rPr>
          <w:rFonts w:ascii="Book Antiqua" w:hAnsi="Book Antiqua" w:cs="Open Sans"/>
          <w:sz w:val="24"/>
          <w:szCs w:val="24"/>
        </w:rPr>
        <w:t>P</w:t>
      </w:r>
      <w:r w:rsidRPr="00362A6A">
        <w:rPr>
          <w:rFonts w:ascii="Book Antiqua" w:hAnsi="Book Antiqua" w:cs="Open Sans"/>
          <w:sz w:val="24"/>
          <w:szCs w:val="24"/>
        </w:rPr>
        <w:t>upillage is open to applicants who attended a state secondary school, and fulfil one or more of the following criteria:</w:t>
      </w:r>
    </w:p>
    <w:p w14:paraId="315E644D" w14:textId="77777777" w:rsidR="00C83B9F" w:rsidRPr="00362A6A" w:rsidRDefault="00C83B9F" w:rsidP="00362A6A">
      <w:pPr>
        <w:spacing w:after="0" w:line="240" w:lineRule="auto"/>
        <w:jc w:val="both"/>
        <w:rPr>
          <w:rFonts w:ascii="Book Antiqua" w:eastAsia="Times New Roman" w:hAnsi="Book Antiqua" w:cs="Times New Roman"/>
          <w:sz w:val="24"/>
          <w:szCs w:val="24"/>
          <w:lang w:eastAsia="en-GB"/>
        </w:rPr>
      </w:pPr>
    </w:p>
    <w:p w14:paraId="3F23A8B0" w14:textId="2A1575AE" w:rsidR="00C83B9F" w:rsidRPr="00362A6A" w:rsidRDefault="00C83B9F" w:rsidP="00362A6A">
      <w:pPr>
        <w:pStyle w:val="ListParagraph"/>
        <w:numPr>
          <w:ilvl w:val="0"/>
          <w:numId w:val="14"/>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362A6A">
        <w:rPr>
          <w:rFonts w:ascii="Book Antiqua" w:eastAsia="Times New Roman" w:hAnsi="Book Antiqua" w:cs="Open Sans"/>
          <w:sz w:val="24"/>
          <w:szCs w:val="24"/>
          <w:lang w:eastAsia="en-GB"/>
        </w:rPr>
        <w:t>Their parent(s) did not attend university;</w:t>
      </w:r>
    </w:p>
    <w:p w14:paraId="2C032EBC" w14:textId="77777777" w:rsidR="00C83B9F" w:rsidRPr="00362A6A" w:rsidRDefault="00C83B9F" w:rsidP="00362A6A">
      <w:pPr>
        <w:pStyle w:val="ListParagraph"/>
        <w:shd w:val="clear" w:color="auto" w:fill="FEFEFE"/>
        <w:spacing w:after="0" w:line="240" w:lineRule="auto"/>
        <w:ind w:left="1418"/>
        <w:jc w:val="both"/>
        <w:rPr>
          <w:rFonts w:ascii="Book Antiqua" w:eastAsia="Times New Roman" w:hAnsi="Book Antiqua" w:cs="Open Sans"/>
          <w:sz w:val="24"/>
          <w:szCs w:val="24"/>
          <w:lang w:eastAsia="en-GB"/>
        </w:rPr>
      </w:pPr>
    </w:p>
    <w:p w14:paraId="560B3AE2" w14:textId="1517CCD7" w:rsidR="00C83B9F" w:rsidRPr="00362A6A" w:rsidRDefault="00C83B9F" w:rsidP="00362A6A">
      <w:pPr>
        <w:pStyle w:val="ListParagraph"/>
        <w:numPr>
          <w:ilvl w:val="0"/>
          <w:numId w:val="14"/>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362A6A">
        <w:rPr>
          <w:rFonts w:ascii="Book Antiqua" w:eastAsia="Times New Roman" w:hAnsi="Book Antiqua" w:cs="Open Sans"/>
          <w:sz w:val="24"/>
          <w:szCs w:val="24"/>
          <w:lang w:eastAsia="en-GB"/>
        </w:rPr>
        <w:t>Their household income is less than £25,000;</w:t>
      </w:r>
    </w:p>
    <w:p w14:paraId="461F213F" w14:textId="77777777" w:rsidR="00C83B9F" w:rsidRPr="00362A6A" w:rsidRDefault="00C83B9F" w:rsidP="00362A6A">
      <w:pPr>
        <w:shd w:val="clear" w:color="auto" w:fill="FEFEFE"/>
        <w:spacing w:after="0" w:line="240" w:lineRule="auto"/>
        <w:jc w:val="both"/>
        <w:rPr>
          <w:rFonts w:ascii="Book Antiqua" w:eastAsia="Times New Roman" w:hAnsi="Book Antiqua" w:cs="Open Sans"/>
          <w:sz w:val="24"/>
          <w:szCs w:val="24"/>
          <w:lang w:eastAsia="en-GB"/>
        </w:rPr>
      </w:pPr>
    </w:p>
    <w:p w14:paraId="07DECCDE" w14:textId="787D13E6" w:rsidR="00C83B9F" w:rsidRPr="00362A6A" w:rsidRDefault="00C83B9F" w:rsidP="00362A6A">
      <w:pPr>
        <w:pStyle w:val="ListParagraph"/>
        <w:numPr>
          <w:ilvl w:val="0"/>
          <w:numId w:val="14"/>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362A6A">
        <w:rPr>
          <w:rFonts w:ascii="Book Antiqua" w:eastAsia="Times New Roman" w:hAnsi="Book Antiqua" w:cs="Open Sans"/>
          <w:sz w:val="24"/>
          <w:szCs w:val="24"/>
          <w:lang w:eastAsia="en-GB"/>
        </w:rPr>
        <w:t>Anyone in their immediate family has at any point received state benefits;</w:t>
      </w:r>
    </w:p>
    <w:p w14:paraId="7DEB7076" w14:textId="77777777" w:rsidR="00C83B9F" w:rsidRPr="00362A6A" w:rsidRDefault="00C83B9F" w:rsidP="00362A6A">
      <w:pPr>
        <w:shd w:val="clear" w:color="auto" w:fill="FEFEFE"/>
        <w:spacing w:after="0" w:line="240" w:lineRule="auto"/>
        <w:jc w:val="both"/>
        <w:rPr>
          <w:rFonts w:ascii="Book Antiqua" w:eastAsia="Times New Roman" w:hAnsi="Book Antiqua" w:cs="Open Sans"/>
          <w:sz w:val="24"/>
          <w:szCs w:val="24"/>
          <w:lang w:eastAsia="en-GB"/>
        </w:rPr>
      </w:pPr>
    </w:p>
    <w:p w14:paraId="09660F2F" w14:textId="709CE514" w:rsidR="00C83B9F" w:rsidRPr="00362A6A" w:rsidRDefault="00C83B9F" w:rsidP="00362A6A">
      <w:pPr>
        <w:pStyle w:val="ListParagraph"/>
        <w:numPr>
          <w:ilvl w:val="0"/>
          <w:numId w:val="14"/>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362A6A">
        <w:rPr>
          <w:rFonts w:ascii="Book Antiqua" w:eastAsia="Times New Roman" w:hAnsi="Book Antiqua" w:cs="Open Sans"/>
          <w:sz w:val="24"/>
          <w:szCs w:val="24"/>
          <w:lang w:eastAsia="en-GB"/>
        </w:rPr>
        <w:t>They have at any point been eligible for free school meals;</w:t>
      </w:r>
    </w:p>
    <w:p w14:paraId="49A8CA76" w14:textId="77777777" w:rsidR="00C83B9F" w:rsidRPr="00362A6A" w:rsidRDefault="00C83B9F" w:rsidP="00362A6A">
      <w:pPr>
        <w:shd w:val="clear" w:color="auto" w:fill="FEFEFE"/>
        <w:spacing w:after="0" w:line="240" w:lineRule="auto"/>
        <w:jc w:val="both"/>
        <w:rPr>
          <w:rFonts w:ascii="Book Antiqua" w:eastAsia="Times New Roman" w:hAnsi="Book Antiqua" w:cs="Open Sans"/>
          <w:sz w:val="24"/>
          <w:szCs w:val="24"/>
          <w:lang w:eastAsia="en-GB"/>
        </w:rPr>
      </w:pPr>
    </w:p>
    <w:p w14:paraId="2B6129D5" w14:textId="21DEFDD2" w:rsidR="00C83B9F" w:rsidRPr="00362A6A" w:rsidRDefault="00C83B9F" w:rsidP="00362A6A">
      <w:pPr>
        <w:pStyle w:val="ListParagraph"/>
        <w:numPr>
          <w:ilvl w:val="0"/>
          <w:numId w:val="14"/>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362A6A">
        <w:rPr>
          <w:rFonts w:ascii="Book Antiqua" w:eastAsia="Times New Roman" w:hAnsi="Book Antiqua" w:cs="Open Sans"/>
          <w:sz w:val="24"/>
          <w:szCs w:val="24"/>
          <w:lang w:eastAsia="en-GB"/>
        </w:rPr>
        <w:t>They have been in care and/or are a carer; or</w:t>
      </w:r>
    </w:p>
    <w:p w14:paraId="0298995F" w14:textId="77777777" w:rsidR="00C83B9F" w:rsidRPr="00362A6A" w:rsidRDefault="00C83B9F" w:rsidP="00362A6A">
      <w:pPr>
        <w:shd w:val="clear" w:color="auto" w:fill="FEFEFE"/>
        <w:spacing w:after="0" w:line="240" w:lineRule="auto"/>
        <w:jc w:val="both"/>
        <w:rPr>
          <w:rFonts w:ascii="Book Antiqua" w:eastAsia="Times New Roman" w:hAnsi="Book Antiqua" w:cs="Open Sans"/>
          <w:sz w:val="24"/>
          <w:szCs w:val="24"/>
          <w:lang w:eastAsia="en-GB"/>
        </w:rPr>
      </w:pPr>
    </w:p>
    <w:p w14:paraId="216DB050" w14:textId="76D24FEE" w:rsidR="00C83B9F" w:rsidRPr="00362A6A" w:rsidRDefault="00C83B9F" w:rsidP="00362A6A">
      <w:pPr>
        <w:pStyle w:val="ListParagraph"/>
        <w:numPr>
          <w:ilvl w:val="0"/>
          <w:numId w:val="14"/>
        </w:numPr>
        <w:shd w:val="clear" w:color="auto" w:fill="FEFEFE"/>
        <w:spacing w:after="0" w:line="240" w:lineRule="auto"/>
        <w:ind w:left="1418" w:hanging="465"/>
        <w:jc w:val="both"/>
        <w:rPr>
          <w:rFonts w:ascii="Book Antiqua" w:eastAsia="Times New Roman" w:hAnsi="Book Antiqua" w:cs="Open Sans"/>
          <w:sz w:val="24"/>
          <w:szCs w:val="24"/>
          <w:lang w:eastAsia="en-GB"/>
        </w:rPr>
      </w:pPr>
      <w:r w:rsidRPr="00362A6A">
        <w:rPr>
          <w:rFonts w:ascii="Book Antiqua" w:eastAsia="Times New Roman" w:hAnsi="Book Antiqua" w:cs="Open Sans"/>
          <w:sz w:val="24"/>
          <w:szCs w:val="24"/>
          <w:lang w:eastAsia="en-GB"/>
        </w:rPr>
        <w:t>They have refugee or asylum status.</w:t>
      </w:r>
    </w:p>
    <w:p w14:paraId="1BDA8EF0" w14:textId="200BAD79" w:rsidR="004500C2" w:rsidRPr="00362A6A" w:rsidRDefault="004500C2" w:rsidP="00362A6A">
      <w:pPr>
        <w:pStyle w:val="ListParagraph"/>
        <w:spacing w:after="0" w:line="240" w:lineRule="auto"/>
        <w:ind w:left="714"/>
        <w:jc w:val="both"/>
        <w:rPr>
          <w:rFonts w:ascii="Book Antiqua" w:eastAsia="Times New Roman" w:hAnsi="Book Antiqua" w:cs="Times New Roman"/>
          <w:sz w:val="24"/>
          <w:szCs w:val="24"/>
          <w:lang w:eastAsia="en-GB"/>
        </w:rPr>
      </w:pPr>
    </w:p>
    <w:p w14:paraId="460A055A" w14:textId="4DA95159" w:rsidR="00416963" w:rsidRPr="00362A6A" w:rsidRDefault="00416963"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Priority will be given to applicants who are eligible to apply to Chambers for pupillage in the year in which the application for the Social Mobility Mini-Pupillage is made.</w:t>
      </w:r>
    </w:p>
    <w:p w14:paraId="53324C52" w14:textId="6AF0750B" w:rsidR="00EB4D50" w:rsidRPr="00362A6A" w:rsidRDefault="00EB4D50" w:rsidP="00362A6A">
      <w:pPr>
        <w:pStyle w:val="ListParagraph"/>
        <w:spacing w:after="0" w:line="240" w:lineRule="auto"/>
        <w:ind w:left="714"/>
        <w:jc w:val="both"/>
        <w:rPr>
          <w:rFonts w:ascii="Book Antiqua" w:eastAsia="Times New Roman" w:hAnsi="Book Antiqua" w:cs="Times New Roman"/>
          <w:sz w:val="24"/>
          <w:szCs w:val="24"/>
          <w:lang w:eastAsia="en-GB"/>
        </w:rPr>
      </w:pPr>
    </w:p>
    <w:p w14:paraId="70D16883" w14:textId="5853E7A4" w:rsidR="00EB4D50" w:rsidRPr="00362A6A" w:rsidRDefault="00EB4D50"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Applications should be made as follows:</w:t>
      </w:r>
    </w:p>
    <w:p w14:paraId="3ABCA8C3" w14:textId="77777777" w:rsidR="00EB4D50" w:rsidRPr="00362A6A" w:rsidRDefault="00EB4D50" w:rsidP="00362A6A">
      <w:pPr>
        <w:pStyle w:val="ListParagraph"/>
        <w:spacing w:after="0" w:line="240" w:lineRule="auto"/>
        <w:rPr>
          <w:rFonts w:ascii="Book Antiqua" w:eastAsia="Times New Roman" w:hAnsi="Book Antiqua" w:cs="Times New Roman"/>
          <w:sz w:val="24"/>
          <w:szCs w:val="24"/>
          <w:lang w:eastAsia="en-GB"/>
        </w:rPr>
      </w:pPr>
    </w:p>
    <w:p w14:paraId="2A37D394" w14:textId="4C7CDAB4" w:rsidR="00EB4D50" w:rsidRPr="00362A6A" w:rsidRDefault="00A23A74" w:rsidP="00362A6A">
      <w:pPr>
        <w:pStyle w:val="ListParagraph"/>
        <w:numPr>
          <w:ilvl w:val="2"/>
          <w:numId w:val="6"/>
        </w:numPr>
        <w:spacing w:after="0" w:line="240" w:lineRule="auto"/>
        <w:ind w:left="1389"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Applications should be made in the window specified on Chambers’ website.</w:t>
      </w:r>
    </w:p>
    <w:p w14:paraId="4525BF98" w14:textId="0F4C8C77" w:rsidR="00A23A74" w:rsidRPr="00362A6A" w:rsidRDefault="00A23A74" w:rsidP="00362A6A">
      <w:pPr>
        <w:pStyle w:val="ListParagraph"/>
        <w:spacing w:after="0" w:line="240" w:lineRule="auto"/>
        <w:ind w:left="1389"/>
        <w:jc w:val="both"/>
        <w:rPr>
          <w:rFonts w:ascii="Book Antiqua" w:eastAsia="Times New Roman" w:hAnsi="Book Antiqua" w:cs="Times New Roman"/>
          <w:sz w:val="24"/>
          <w:szCs w:val="24"/>
          <w:lang w:eastAsia="en-GB"/>
        </w:rPr>
      </w:pPr>
    </w:p>
    <w:p w14:paraId="47753167" w14:textId="22C65260" w:rsidR="00A23A74" w:rsidRPr="00362A6A" w:rsidRDefault="00A23A74" w:rsidP="00362A6A">
      <w:pPr>
        <w:pStyle w:val="ListParagraph"/>
        <w:numPr>
          <w:ilvl w:val="2"/>
          <w:numId w:val="6"/>
        </w:numPr>
        <w:spacing w:after="0" w:line="240" w:lineRule="auto"/>
        <w:ind w:left="1389"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Applications should be made using Chambers’ Social Mobility Mini-Pupillage application form in MS Word format.</w:t>
      </w:r>
    </w:p>
    <w:p w14:paraId="65EA18B6" w14:textId="77777777" w:rsidR="00A23A74" w:rsidRPr="00362A6A" w:rsidRDefault="00A23A74" w:rsidP="00362A6A">
      <w:pPr>
        <w:pStyle w:val="ListParagraph"/>
        <w:spacing w:after="0" w:line="240" w:lineRule="auto"/>
        <w:rPr>
          <w:rFonts w:ascii="Book Antiqua" w:eastAsia="Times New Roman" w:hAnsi="Book Antiqua" w:cs="Times New Roman"/>
          <w:sz w:val="24"/>
          <w:szCs w:val="24"/>
          <w:lang w:eastAsia="en-GB"/>
        </w:rPr>
      </w:pPr>
    </w:p>
    <w:p w14:paraId="60924190" w14:textId="66AA5F55" w:rsidR="00A23A74" w:rsidRPr="00362A6A" w:rsidRDefault="00A23A74" w:rsidP="00362A6A">
      <w:pPr>
        <w:pStyle w:val="ListParagraph"/>
        <w:numPr>
          <w:ilvl w:val="2"/>
          <w:numId w:val="6"/>
        </w:numPr>
        <w:spacing w:after="0" w:line="240" w:lineRule="auto"/>
        <w:ind w:left="1389"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Application forms should be sent by email </w:t>
      </w:r>
      <w:r w:rsidR="00BC7AE2" w:rsidRPr="00362A6A">
        <w:rPr>
          <w:rFonts w:ascii="Book Antiqua" w:eastAsia="Times New Roman" w:hAnsi="Book Antiqua" w:cs="Times New Roman"/>
          <w:sz w:val="24"/>
          <w:szCs w:val="24"/>
          <w:lang w:eastAsia="en-GB"/>
        </w:rPr>
        <w:t>to minipupillage@newsquarechambers.co.uk with “Social Mobility Mini-Pupillage Application” as the subject heading</w:t>
      </w:r>
      <w:r w:rsidR="00B65700" w:rsidRPr="00362A6A">
        <w:rPr>
          <w:rFonts w:ascii="Book Antiqua" w:eastAsia="Times New Roman" w:hAnsi="Book Antiqua" w:cs="Times New Roman"/>
          <w:sz w:val="24"/>
          <w:szCs w:val="24"/>
          <w:lang w:eastAsia="en-GB"/>
        </w:rPr>
        <w:t xml:space="preserve">, with the application form </w:t>
      </w:r>
      <w:r w:rsidR="00313DCE" w:rsidRPr="00362A6A">
        <w:rPr>
          <w:rFonts w:ascii="Book Antiqua" w:eastAsia="Times New Roman" w:hAnsi="Book Antiqua" w:cs="Times New Roman"/>
          <w:sz w:val="24"/>
          <w:szCs w:val="24"/>
          <w:lang w:eastAsia="en-GB"/>
        </w:rPr>
        <w:t>attached as a single attachment.</w:t>
      </w:r>
    </w:p>
    <w:p w14:paraId="39A7B365" w14:textId="77777777" w:rsidR="00313DCE" w:rsidRPr="00362A6A" w:rsidRDefault="00313DCE" w:rsidP="00362A6A">
      <w:pPr>
        <w:pStyle w:val="ListParagraph"/>
        <w:spacing w:after="0" w:line="240" w:lineRule="auto"/>
        <w:rPr>
          <w:rFonts w:ascii="Book Antiqua" w:eastAsia="Times New Roman" w:hAnsi="Book Antiqua" w:cs="Times New Roman"/>
          <w:sz w:val="24"/>
          <w:szCs w:val="24"/>
          <w:lang w:eastAsia="en-GB"/>
        </w:rPr>
      </w:pPr>
    </w:p>
    <w:p w14:paraId="065D0579" w14:textId="3BB9D7DB" w:rsidR="00313DCE" w:rsidRPr="00362A6A" w:rsidRDefault="00313DCE" w:rsidP="00362A6A">
      <w:pPr>
        <w:pStyle w:val="ListParagraph"/>
        <w:numPr>
          <w:ilvl w:val="2"/>
          <w:numId w:val="6"/>
        </w:numPr>
        <w:spacing w:after="0" w:line="240" w:lineRule="auto"/>
        <w:ind w:left="1389"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No further text is required in the body of the email, and nothing else should be attached to the email.</w:t>
      </w:r>
    </w:p>
    <w:p w14:paraId="7D0DCD08" w14:textId="77777777" w:rsidR="00416963" w:rsidRPr="00362A6A" w:rsidRDefault="00416963" w:rsidP="00362A6A">
      <w:pPr>
        <w:pStyle w:val="ListParagraph"/>
        <w:spacing w:after="0" w:line="240" w:lineRule="auto"/>
        <w:ind w:left="714"/>
        <w:jc w:val="both"/>
        <w:rPr>
          <w:rFonts w:ascii="Book Antiqua" w:eastAsia="Times New Roman" w:hAnsi="Book Antiqua" w:cs="Times New Roman"/>
          <w:sz w:val="24"/>
          <w:szCs w:val="24"/>
          <w:lang w:eastAsia="en-GB"/>
        </w:rPr>
      </w:pPr>
    </w:p>
    <w:p w14:paraId="453B3766" w14:textId="2456F851" w:rsidR="00313DCE" w:rsidRPr="00362A6A" w:rsidRDefault="00313DCE"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Applications will be assessed by reference to Chambers’ selection criteria for pupillage.</w:t>
      </w:r>
    </w:p>
    <w:p w14:paraId="3B36C6C3" w14:textId="77777777" w:rsidR="00313DCE" w:rsidRPr="00362A6A" w:rsidRDefault="00313DCE" w:rsidP="00362A6A">
      <w:pPr>
        <w:pStyle w:val="ListParagraph"/>
        <w:spacing w:after="0" w:line="240" w:lineRule="auto"/>
        <w:ind w:left="714"/>
        <w:jc w:val="both"/>
        <w:rPr>
          <w:rFonts w:ascii="Book Antiqua" w:eastAsia="Times New Roman" w:hAnsi="Book Antiqua" w:cs="Times New Roman"/>
          <w:sz w:val="24"/>
          <w:szCs w:val="24"/>
          <w:lang w:eastAsia="en-GB"/>
        </w:rPr>
      </w:pPr>
    </w:p>
    <w:p w14:paraId="1833F176" w14:textId="0BC90E50" w:rsidR="004500C2" w:rsidRPr="00362A6A" w:rsidRDefault="004500C2"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hAnsi="Book Antiqua" w:cs="Open Sans"/>
          <w:sz w:val="24"/>
          <w:szCs w:val="24"/>
          <w:shd w:val="clear" w:color="auto" w:fill="FEFEFE"/>
        </w:rPr>
        <w:t>All mini-pupils who perform well during the Social Mobility Mini-</w:t>
      </w:r>
      <w:r w:rsidR="00416963" w:rsidRPr="00362A6A">
        <w:rPr>
          <w:rFonts w:ascii="Book Antiqua" w:hAnsi="Book Antiqua" w:cs="Open Sans"/>
          <w:sz w:val="24"/>
          <w:szCs w:val="24"/>
          <w:shd w:val="clear" w:color="auto" w:fill="FEFEFE"/>
        </w:rPr>
        <w:t>Pupillage</w:t>
      </w:r>
      <w:r w:rsidRPr="00362A6A">
        <w:rPr>
          <w:rFonts w:ascii="Book Antiqua" w:hAnsi="Book Antiqua" w:cs="Open Sans"/>
          <w:sz w:val="24"/>
          <w:szCs w:val="24"/>
          <w:shd w:val="clear" w:color="auto" w:fill="FEFEFE"/>
        </w:rPr>
        <w:t xml:space="preserve"> will be guaranteed a first-round interview for pupillage in the next recruitment round in which they are eligible to apply.</w:t>
      </w:r>
    </w:p>
    <w:p w14:paraId="4A85453C" w14:textId="75435F26" w:rsidR="00B20045" w:rsidRPr="00362A6A" w:rsidRDefault="00B20045" w:rsidP="00362A6A">
      <w:pPr>
        <w:pStyle w:val="ListParagraph"/>
        <w:spacing w:after="0" w:line="240" w:lineRule="auto"/>
        <w:ind w:left="714"/>
        <w:jc w:val="both"/>
        <w:rPr>
          <w:rFonts w:ascii="Book Antiqua" w:eastAsia="Times New Roman" w:hAnsi="Book Antiqua" w:cs="Times New Roman"/>
          <w:sz w:val="24"/>
          <w:szCs w:val="24"/>
          <w:lang w:eastAsia="en-GB"/>
        </w:rPr>
      </w:pPr>
    </w:p>
    <w:p w14:paraId="24767A7F" w14:textId="0392A10E" w:rsidR="00B20045" w:rsidRPr="00362A6A" w:rsidRDefault="00B20045"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Social Mobility Mini-Pupillages </w:t>
      </w:r>
      <w:r w:rsidR="005F0ED0" w:rsidRPr="00362A6A">
        <w:rPr>
          <w:rFonts w:ascii="Book Antiqua" w:eastAsia="Times New Roman" w:hAnsi="Book Antiqua" w:cs="Times New Roman"/>
          <w:sz w:val="24"/>
          <w:szCs w:val="24"/>
          <w:lang w:eastAsia="en-GB"/>
        </w:rPr>
        <w:t>will last for a period of up to five days, during which time one day will be spent preparing for and undertaking an oral advocacy assessment. Mini-pupils will also be asked to complete a written advocacy assessment in their own time.</w:t>
      </w:r>
    </w:p>
    <w:p w14:paraId="43F7910D" w14:textId="77777777" w:rsidR="00036305" w:rsidRPr="00362A6A" w:rsidRDefault="00036305" w:rsidP="00362A6A">
      <w:pPr>
        <w:pStyle w:val="ListParagraph"/>
        <w:spacing w:after="0" w:line="240" w:lineRule="auto"/>
        <w:rPr>
          <w:rFonts w:ascii="Book Antiqua" w:eastAsia="Times New Roman" w:hAnsi="Book Antiqua" w:cs="Times New Roman"/>
          <w:sz w:val="24"/>
          <w:szCs w:val="24"/>
          <w:lang w:eastAsia="en-GB"/>
        </w:rPr>
      </w:pPr>
    </w:p>
    <w:p w14:paraId="60700187" w14:textId="2E16834D" w:rsidR="00036305" w:rsidRPr="00362A6A" w:rsidRDefault="00036305"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Social Mobility Mini-Pupillages </w:t>
      </w:r>
      <w:r w:rsidRPr="00362A6A">
        <w:rPr>
          <w:rFonts w:ascii="Book Antiqua" w:hAnsi="Book Antiqua" w:cs="Open Sans"/>
          <w:sz w:val="24"/>
          <w:szCs w:val="24"/>
          <w:shd w:val="clear" w:color="auto" w:fill="FEFEFE"/>
        </w:rPr>
        <w:t>will take place in Chambers, but</w:t>
      </w:r>
      <w:r w:rsidR="003948FF" w:rsidRPr="00362A6A">
        <w:rPr>
          <w:rFonts w:ascii="Book Antiqua" w:hAnsi="Book Antiqua" w:cs="Open Sans"/>
          <w:sz w:val="24"/>
          <w:szCs w:val="24"/>
          <w:shd w:val="clear" w:color="auto" w:fill="FEFEFE"/>
        </w:rPr>
        <w:t xml:space="preserve"> mini-pupils</w:t>
      </w:r>
      <w:r w:rsidRPr="00362A6A">
        <w:rPr>
          <w:rFonts w:ascii="Book Antiqua" w:hAnsi="Book Antiqua" w:cs="Open Sans"/>
          <w:sz w:val="24"/>
          <w:szCs w:val="24"/>
          <w:shd w:val="clear" w:color="auto" w:fill="FEFEFE"/>
        </w:rPr>
        <w:t xml:space="preserve"> can attend virtually, or partially virtually should they wish to.</w:t>
      </w:r>
    </w:p>
    <w:p w14:paraId="3D44EA1C" w14:textId="77777777" w:rsidR="00E670A9" w:rsidRPr="00362A6A" w:rsidRDefault="00E670A9" w:rsidP="00362A6A">
      <w:pPr>
        <w:spacing w:after="0" w:line="240" w:lineRule="auto"/>
        <w:jc w:val="both"/>
        <w:rPr>
          <w:rFonts w:ascii="Book Antiqua" w:eastAsia="Times New Roman" w:hAnsi="Book Antiqua" w:cs="Times New Roman"/>
          <w:b/>
          <w:sz w:val="24"/>
          <w:szCs w:val="24"/>
          <w:lang w:eastAsia="en-GB"/>
        </w:rPr>
      </w:pPr>
    </w:p>
    <w:p w14:paraId="17D61B93" w14:textId="77777777" w:rsidR="00E670A9" w:rsidRPr="00362A6A" w:rsidRDefault="00E670A9" w:rsidP="00362A6A">
      <w:pPr>
        <w:spacing w:after="0" w:line="240" w:lineRule="auto"/>
        <w:jc w:val="both"/>
        <w:rPr>
          <w:rFonts w:ascii="Book Antiqua" w:eastAsia="Times New Roman" w:hAnsi="Book Antiqua" w:cs="Times New Roman"/>
          <w:b/>
          <w:sz w:val="24"/>
          <w:szCs w:val="24"/>
          <w:lang w:eastAsia="en-GB"/>
        </w:rPr>
      </w:pPr>
    </w:p>
    <w:p w14:paraId="0BECA35B" w14:textId="5F6E732A" w:rsidR="00E670A9" w:rsidRPr="00362A6A" w:rsidRDefault="00B44602"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Mini-pupillage</w:t>
      </w:r>
    </w:p>
    <w:p w14:paraId="0E30AC1C" w14:textId="77777777" w:rsidR="00B44602" w:rsidRPr="00362A6A" w:rsidRDefault="00B44602" w:rsidP="00362A6A">
      <w:pPr>
        <w:spacing w:after="0" w:line="240" w:lineRule="auto"/>
        <w:jc w:val="both"/>
        <w:rPr>
          <w:rFonts w:ascii="Book Antiqua" w:eastAsia="Times New Roman" w:hAnsi="Book Antiqua" w:cs="Times New Roman"/>
          <w:b/>
          <w:sz w:val="24"/>
          <w:szCs w:val="24"/>
          <w:lang w:eastAsia="en-GB"/>
        </w:rPr>
      </w:pPr>
    </w:p>
    <w:p w14:paraId="6423833D" w14:textId="655F588B" w:rsidR="001761B7" w:rsidRPr="00362A6A" w:rsidRDefault="001761B7"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Chambers encourages potential applicants for pupillage to apply to Chambers for a mini-pupillage, albeit that completing a mini-pupillage is not a pre-condition of an application for </w:t>
      </w:r>
      <w:r w:rsidR="00DB213A" w:rsidRPr="00362A6A">
        <w:rPr>
          <w:rFonts w:ascii="Book Antiqua" w:eastAsia="Times New Roman" w:hAnsi="Book Antiqua" w:cs="Times New Roman"/>
          <w:sz w:val="24"/>
          <w:szCs w:val="24"/>
          <w:lang w:eastAsia="en-GB"/>
        </w:rPr>
        <w:t>or offer of pupillage.</w:t>
      </w:r>
    </w:p>
    <w:p w14:paraId="4D0BB381" w14:textId="77777777" w:rsidR="001761B7" w:rsidRPr="00362A6A" w:rsidRDefault="001761B7" w:rsidP="00362A6A">
      <w:pPr>
        <w:pStyle w:val="ListParagraph"/>
        <w:spacing w:after="0" w:line="240" w:lineRule="auto"/>
        <w:ind w:left="714"/>
        <w:jc w:val="both"/>
        <w:rPr>
          <w:rFonts w:ascii="Book Antiqua" w:eastAsia="Times New Roman" w:hAnsi="Book Antiqua" w:cs="Times New Roman"/>
          <w:sz w:val="24"/>
          <w:szCs w:val="24"/>
          <w:lang w:eastAsia="en-GB"/>
        </w:rPr>
      </w:pPr>
    </w:p>
    <w:p w14:paraId="1469B078" w14:textId="651DB142" w:rsidR="001761B7" w:rsidRPr="00362A6A" w:rsidRDefault="00DB213A"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hAnsi="Book Antiqua" w:cs="Open Sans"/>
          <w:sz w:val="24"/>
          <w:szCs w:val="24"/>
        </w:rPr>
        <w:t xml:space="preserve">Applicants must at least </w:t>
      </w:r>
      <w:r w:rsidR="00154F0E" w:rsidRPr="00362A6A">
        <w:rPr>
          <w:rFonts w:ascii="Book Antiqua" w:hAnsi="Book Antiqua" w:cs="Open Sans"/>
          <w:sz w:val="24"/>
          <w:szCs w:val="24"/>
        </w:rPr>
        <w:t>be in</w:t>
      </w:r>
      <w:r w:rsidRPr="00362A6A">
        <w:rPr>
          <w:rFonts w:ascii="Book Antiqua" w:hAnsi="Book Antiqua" w:cs="Open Sans"/>
          <w:sz w:val="24"/>
          <w:szCs w:val="24"/>
        </w:rPr>
        <w:t xml:space="preserve"> the second year of a</w:t>
      </w:r>
      <w:r w:rsidR="00154F0E" w:rsidRPr="00362A6A">
        <w:rPr>
          <w:rFonts w:ascii="Book Antiqua" w:hAnsi="Book Antiqua" w:cs="Open Sans"/>
          <w:sz w:val="24"/>
          <w:szCs w:val="24"/>
        </w:rPr>
        <w:t>n undergraduate</w:t>
      </w:r>
      <w:r w:rsidRPr="00362A6A">
        <w:rPr>
          <w:rFonts w:ascii="Book Antiqua" w:hAnsi="Book Antiqua" w:cs="Open Sans"/>
          <w:sz w:val="24"/>
          <w:szCs w:val="24"/>
        </w:rPr>
        <w:t xml:space="preserve"> law degree, or the third year of </w:t>
      </w:r>
      <w:r w:rsidR="00154F0E" w:rsidRPr="00362A6A">
        <w:rPr>
          <w:rFonts w:ascii="Book Antiqua" w:hAnsi="Book Antiqua" w:cs="Open Sans"/>
          <w:sz w:val="24"/>
          <w:szCs w:val="24"/>
        </w:rPr>
        <w:t xml:space="preserve">a </w:t>
      </w:r>
      <w:r w:rsidRPr="00362A6A">
        <w:rPr>
          <w:rFonts w:ascii="Book Antiqua" w:hAnsi="Book Antiqua" w:cs="Open Sans"/>
          <w:sz w:val="24"/>
          <w:szCs w:val="24"/>
        </w:rPr>
        <w:t xml:space="preserve">non-law </w:t>
      </w:r>
      <w:r w:rsidR="00154F0E" w:rsidRPr="00362A6A">
        <w:rPr>
          <w:rFonts w:ascii="Book Antiqua" w:hAnsi="Book Antiqua" w:cs="Open Sans"/>
          <w:sz w:val="24"/>
          <w:szCs w:val="24"/>
        </w:rPr>
        <w:t xml:space="preserve">undergraduate </w:t>
      </w:r>
      <w:r w:rsidRPr="00362A6A">
        <w:rPr>
          <w:rFonts w:ascii="Book Antiqua" w:hAnsi="Book Antiqua" w:cs="Open Sans"/>
          <w:sz w:val="24"/>
          <w:szCs w:val="24"/>
        </w:rPr>
        <w:t>degree</w:t>
      </w:r>
      <w:r w:rsidR="00154F0E" w:rsidRPr="00362A6A">
        <w:rPr>
          <w:rFonts w:ascii="Book Antiqua" w:hAnsi="Book Antiqua" w:cs="Open Sans"/>
          <w:sz w:val="24"/>
          <w:szCs w:val="24"/>
        </w:rPr>
        <w:t xml:space="preserve">. Absent extenuating circumstances, we would expect applicants to have obtained or be </w:t>
      </w:r>
      <w:r w:rsidR="00D6024F">
        <w:rPr>
          <w:rFonts w:ascii="Book Antiqua" w:hAnsi="Book Antiqua" w:cs="Open Sans"/>
          <w:sz w:val="24"/>
          <w:szCs w:val="24"/>
        </w:rPr>
        <w:t xml:space="preserve">expected </w:t>
      </w:r>
      <w:r w:rsidR="00154F0E" w:rsidRPr="00362A6A">
        <w:rPr>
          <w:rFonts w:ascii="Book Antiqua" w:hAnsi="Book Antiqua" w:cs="Open Sans"/>
          <w:sz w:val="24"/>
          <w:szCs w:val="24"/>
        </w:rPr>
        <w:t xml:space="preserve">to obtain </w:t>
      </w:r>
      <w:r w:rsidR="00D6024F">
        <w:rPr>
          <w:rFonts w:ascii="Book Antiqua" w:hAnsi="Book Antiqua" w:cs="Open Sans"/>
          <w:sz w:val="24"/>
          <w:szCs w:val="24"/>
        </w:rPr>
        <w:t xml:space="preserve">(whether by way of a formal predicted grade or otherwise) </w:t>
      </w:r>
      <w:r w:rsidR="00154F0E" w:rsidRPr="00362A6A">
        <w:rPr>
          <w:rFonts w:ascii="Book Antiqua" w:hAnsi="Book Antiqua" w:cs="Open Sans"/>
          <w:sz w:val="24"/>
          <w:szCs w:val="24"/>
        </w:rPr>
        <w:t>a first class or upper second class degree at undergraduate level</w:t>
      </w:r>
      <w:r w:rsidR="00CD1A77">
        <w:rPr>
          <w:rFonts w:ascii="Book Antiqua" w:hAnsi="Book Antiqua" w:cs="Open Sans"/>
          <w:sz w:val="24"/>
          <w:szCs w:val="24"/>
        </w:rPr>
        <w:t xml:space="preserve"> (or equivalent)</w:t>
      </w:r>
      <w:r w:rsidR="00154F0E" w:rsidRPr="00362A6A">
        <w:rPr>
          <w:rFonts w:ascii="Book Antiqua" w:hAnsi="Book Antiqua" w:cs="Open Sans"/>
          <w:sz w:val="24"/>
          <w:szCs w:val="24"/>
        </w:rPr>
        <w:t>.</w:t>
      </w:r>
    </w:p>
    <w:p w14:paraId="60FD8881" w14:textId="77777777" w:rsidR="001761B7" w:rsidRPr="00362A6A" w:rsidRDefault="001761B7" w:rsidP="00362A6A">
      <w:pPr>
        <w:pStyle w:val="ListParagraph"/>
        <w:spacing w:after="0" w:line="240" w:lineRule="auto"/>
        <w:ind w:left="714"/>
        <w:jc w:val="both"/>
        <w:rPr>
          <w:rFonts w:ascii="Book Antiqua" w:eastAsia="Times New Roman" w:hAnsi="Book Antiqua" w:cs="Times New Roman"/>
          <w:sz w:val="24"/>
          <w:szCs w:val="24"/>
          <w:lang w:eastAsia="en-GB"/>
        </w:rPr>
      </w:pPr>
    </w:p>
    <w:p w14:paraId="226FA230" w14:textId="35A39E52" w:rsidR="00E42BFF" w:rsidRPr="00362A6A" w:rsidRDefault="00E42BFF"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Applications for mini-pupillage should be made as follows:</w:t>
      </w:r>
    </w:p>
    <w:p w14:paraId="2FADD6BE" w14:textId="77777777" w:rsidR="00E42BFF" w:rsidRPr="00362A6A" w:rsidRDefault="00E42BFF" w:rsidP="00362A6A">
      <w:pPr>
        <w:pStyle w:val="ListParagraph"/>
        <w:spacing w:after="0" w:line="240" w:lineRule="auto"/>
        <w:rPr>
          <w:rFonts w:ascii="Book Antiqua" w:eastAsia="Times New Roman" w:hAnsi="Book Antiqua" w:cs="Times New Roman"/>
          <w:sz w:val="24"/>
          <w:szCs w:val="24"/>
          <w:lang w:eastAsia="en-GB"/>
        </w:rPr>
      </w:pPr>
    </w:p>
    <w:p w14:paraId="3B13FF8E" w14:textId="77777777" w:rsidR="00E42BFF" w:rsidRPr="00362A6A" w:rsidRDefault="00E42BFF" w:rsidP="00362A6A">
      <w:pPr>
        <w:pStyle w:val="ListParagraph"/>
        <w:numPr>
          <w:ilvl w:val="2"/>
          <w:numId w:val="6"/>
        </w:numPr>
        <w:spacing w:after="0" w:line="240" w:lineRule="auto"/>
        <w:ind w:left="1389"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Applications should be made in the window specified on Chambers’ website.</w:t>
      </w:r>
    </w:p>
    <w:p w14:paraId="093FBDD6" w14:textId="77777777" w:rsidR="00E42BFF" w:rsidRPr="00362A6A" w:rsidRDefault="00E42BFF" w:rsidP="00362A6A">
      <w:pPr>
        <w:pStyle w:val="ListParagraph"/>
        <w:spacing w:after="0" w:line="240" w:lineRule="auto"/>
        <w:ind w:left="1389"/>
        <w:jc w:val="both"/>
        <w:rPr>
          <w:rFonts w:ascii="Book Antiqua" w:eastAsia="Times New Roman" w:hAnsi="Book Antiqua" w:cs="Times New Roman"/>
          <w:sz w:val="24"/>
          <w:szCs w:val="24"/>
          <w:lang w:eastAsia="en-GB"/>
        </w:rPr>
      </w:pPr>
    </w:p>
    <w:p w14:paraId="6D6266A6" w14:textId="55C626AC" w:rsidR="00E42BFF" w:rsidRPr="00362A6A" w:rsidRDefault="00E42BFF" w:rsidP="00362A6A">
      <w:pPr>
        <w:pStyle w:val="ListParagraph"/>
        <w:numPr>
          <w:ilvl w:val="2"/>
          <w:numId w:val="6"/>
        </w:numPr>
        <w:spacing w:after="0" w:line="240" w:lineRule="auto"/>
        <w:ind w:left="1389"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lastRenderedPageBreak/>
        <w:t xml:space="preserve">Applications should be made using Chambers’ </w:t>
      </w:r>
      <w:r w:rsidR="00FD75E0" w:rsidRPr="00362A6A">
        <w:rPr>
          <w:rFonts w:ascii="Book Antiqua" w:eastAsia="Times New Roman" w:hAnsi="Book Antiqua" w:cs="Times New Roman"/>
          <w:sz w:val="24"/>
          <w:szCs w:val="24"/>
          <w:lang w:eastAsia="en-GB"/>
        </w:rPr>
        <w:t>mini-pupillage</w:t>
      </w:r>
      <w:r w:rsidRPr="00362A6A">
        <w:rPr>
          <w:rFonts w:ascii="Book Antiqua" w:eastAsia="Times New Roman" w:hAnsi="Book Antiqua" w:cs="Times New Roman"/>
          <w:sz w:val="24"/>
          <w:szCs w:val="24"/>
          <w:lang w:eastAsia="en-GB"/>
        </w:rPr>
        <w:t xml:space="preserve"> application form in MS Word format.</w:t>
      </w:r>
    </w:p>
    <w:p w14:paraId="7308D913" w14:textId="77777777" w:rsidR="00E42BFF" w:rsidRPr="00362A6A" w:rsidRDefault="00E42BFF" w:rsidP="00362A6A">
      <w:pPr>
        <w:pStyle w:val="ListParagraph"/>
        <w:spacing w:after="0" w:line="240" w:lineRule="auto"/>
        <w:rPr>
          <w:rFonts w:ascii="Book Antiqua" w:eastAsia="Times New Roman" w:hAnsi="Book Antiqua" w:cs="Times New Roman"/>
          <w:sz w:val="24"/>
          <w:szCs w:val="24"/>
          <w:lang w:eastAsia="en-GB"/>
        </w:rPr>
      </w:pPr>
    </w:p>
    <w:p w14:paraId="357CA7F6" w14:textId="3FE57783" w:rsidR="00E42BFF" w:rsidRPr="00362A6A" w:rsidRDefault="00E42BFF" w:rsidP="00362A6A">
      <w:pPr>
        <w:pStyle w:val="ListParagraph"/>
        <w:numPr>
          <w:ilvl w:val="2"/>
          <w:numId w:val="6"/>
        </w:numPr>
        <w:spacing w:after="0" w:line="240" w:lineRule="auto"/>
        <w:ind w:left="1389"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 xml:space="preserve">Application forms should be sent by email to </w:t>
      </w:r>
      <w:r w:rsidR="00FD75E0" w:rsidRPr="00362A6A">
        <w:rPr>
          <w:rFonts w:ascii="Book Antiqua" w:eastAsia="Times New Roman" w:hAnsi="Book Antiqua" w:cs="Times New Roman"/>
          <w:sz w:val="24"/>
          <w:szCs w:val="24"/>
          <w:lang w:eastAsia="en-GB"/>
        </w:rPr>
        <w:t>the relevant email address specified on Chambers’ website</w:t>
      </w:r>
      <w:r w:rsidRPr="00362A6A">
        <w:rPr>
          <w:rFonts w:ascii="Book Antiqua" w:eastAsia="Times New Roman" w:hAnsi="Book Antiqua" w:cs="Times New Roman"/>
          <w:sz w:val="24"/>
          <w:szCs w:val="24"/>
          <w:lang w:eastAsia="en-GB"/>
        </w:rPr>
        <w:t xml:space="preserve"> with “Mini-Pupillage Application” as the subject heading, with the application form attached as a single attachment.</w:t>
      </w:r>
    </w:p>
    <w:p w14:paraId="0A445E2A" w14:textId="77777777" w:rsidR="00E42BFF" w:rsidRPr="00362A6A" w:rsidRDefault="00E42BFF" w:rsidP="00362A6A">
      <w:pPr>
        <w:pStyle w:val="ListParagraph"/>
        <w:spacing w:after="0" w:line="240" w:lineRule="auto"/>
        <w:rPr>
          <w:rFonts w:ascii="Book Antiqua" w:eastAsia="Times New Roman" w:hAnsi="Book Antiqua" w:cs="Times New Roman"/>
          <w:sz w:val="24"/>
          <w:szCs w:val="24"/>
          <w:lang w:eastAsia="en-GB"/>
        </w:rPr>
      </w:pPr>
    </w:p>
    <w:p w14:paraId="7BDD23E8" w14:textId="77777777" w:rsidR="00E42BFF" w:rsidRPr="00362A6A" w:rsidRDefault="00E42BFF" w:rsidP="00362A6A">
      <w:pPr>
        <w:pStyle w:val="ListParagraph"/>
        <w:numPr>
          <w:ilvl w:val="2"/>
          <w:numId w:val="6"/>
        </w:numPr>
        <w:spacing w:after="0" w:line="240" w:lineRule="auto"/>
        <w:ind w:left="1389"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No further text is required in the body of the email, and nothing else should be attached to the email.</w:t>
      </w:r>
    </w:p>
    <w:p w14:paraId="6DB77364" w14:textId="77777777" w:rsidR="00E42BFF" w:rsidRPr="00362A6A" w:rsidRDefault="00E42BFF" w:rsidP="00362A6A">
      <w:pPr>
        <w:pStyle w:val="ListParagraph"/>
        <w:spacing w:after="0" w:line="240" w:lineRule="auto"/>
        <w:ind w:left="714"/>
        <w:jc w:val="both"/>
        <w:rPr>
          <w:rFonts w:ascii="Book Antiqua" w:eastAsia="Times New Roman" w:hAnsi="Book Antiqua" w:cs="Times New Roman"/>
          <w:sz w:val="24"/>
          <w:szCs w:val="24"/>
          <w:lang w:eastAsia="en-GB"/>
        </w:rPr>
      </w:pPr>
    </w:p>
    <w:p w14:paraId="78E140FC" w14:textId="0FF918B1" w:rsidR="00E42BFF" w:rsidRPr="00362A6A" w:rsidRDefault="00E42BFF"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Applications will be assessed by reference to Chambers’ selection criteria for pupillage.</w:t>
      </w:r>
    </w:p>
    <w:p w14:paraId="7906E152" w14:textId="77777777" w:rsidR="00E42BFF" w:rsidRPr="00362A6A" w:rsidRDefault="00E42BFF" w:rsidP="00362A6A">
      <w:pPr>
        <w:pStyle w:val="ListParagraph"/>
        <w:spacing w:after="0" w:line="240" w:lineRule="auto"/>
        <w:ind w:left="714"/>
        <w:jc w:val="both"/>
        <w:rPr>
          <w:rFonts w:ascii="Book Antiqua" w:eastAsia="Times New Roman" w:hAnsi="Book Antiqua" w:cs="Times New Roman"/>
          <w:sz w:val="24"/>
          <w:szCs w:val="24"/>
          <w:lang w:eastAsia="en-GB"/>
        </w:rPr>
      </w:pPr>
    </w:p>
    <w:p w14:paraId="67BAAC81" w14:textId="3EAE6263" w:rsidR="00B44602" w:rsidRPr="00362A6A" w:rsidRDefault="00E42BFF" w:rsidP="00362A6A">
      <w:pPr>
        <w:pStyle w:val="ListParagraph"/>
        <w:numPr>
          <w:ilvl w:val="1"/>
          <w:numId w:val="6"/>
        </w:numPr>
        <w:spacing w:after="0" w:line="240" w:lineRule="auto"/>
        <w:ind w:left="714" w:hanging="357"/>
        <w:jc w:val="both"/>
        <w:rPr>
          <w:rFonts w:ascii="Book Antiqua" w:eastAsia="Times New Roman" w:hAnsi="Book Antiqua" w:cs="Times New Roman"/>
          <w:sz w:val="24"/>
          <w:szCs w:val="24"/>
          <w:lang w:eastAsia="en-GB"/>
        </w:rPr>
      </w:pPr>
      <w:r w:rsidRPr="00362A6A">
        <w:rPr>
          <w:rFonts w:ascii="Book Antiqua" w:eastAsia="Times New Roman" w:hAnsi="Book Antiqua" w:cs="Times New Roman"/>
          <w:sz w:val="24"/>
          <w:szCs w:val="24"/>
          <w:lang w:eastAsia="en-GB"/>
        </w:rPr>
        <w:t>Mini-</w:t>
      </w:r>
      <w:r w:rsidR="00FD75E0" w:rsidRPr="00362A6A">
        <w:rPr>
          <w:rFonts w:ascii="Book Antiqua" w:eastAsia="Times New Roman" w:hAnsi="Book Antiqua" w:cs="Times New Roman"/>
          <w:sz w:val="24"/>
          <w:szCs w:val="24"/>
          <w:lang w:eastAsia="en-GB"/>
        </w:rPr>
        <w:t>p</w:t>
      </w:r>
      <w:r w:rsidRPr="00362A6A">
        <w:rPr>
          <w:rFonts w:ascii="Book Antiqua" w:eastAsia="Times New Roman" w:hAnsi="Book Antiqua" w:cs="Times New Roman"/>
          <w:sz w:val="24"/>
          <w:szCs w:val="24"/>
          <w:lang w:eastAsia="en-GB"/>
        </w:rPr>
        <w:t>upillages will last for</w:t>
      </w:r>
      <w:r w:rsidR="00FD75E0" w:rsidRPr="00362A6A">
        <w:rPr>
          <w:rFonts w:ascii="Book Antiqua" w:eastAsia="Times New Roman" w:hAnsi="Book Antiqua" w:cs="Times New Roman"/>
          <w:sz w:val="24"/>
          <w:szCs w:val="24"/>
          <w:lang w:eastAsia="en-GB"/>
        </w:rPr>
        <w:t xml:space="preserve"> two </w:t>
      </w:r>
      <w:r w:rsidRPr="00362A6A">
        <w:rPr>
          <w:rFonts w:ascii="Book Antiqua" w:eastAsia="Times New Roman" w:hAnsi="Book Antiqua" w:cs="Times New Roman"/>
          <w:sz w:val="24"/>
          <w:szCs w:val="24"/>
          <w:lang w:eastAsia="en-GB"/>
        </w:rPr>
        <w:t>days</w:t>
      </w:r>
      <w:r w:rsidR="00FD75E0" w:rsidRPr="00362A6A">
        <w:rPr>
          <w:rFonts w:ascii="Book Antiqua" w:eastAsia="Times New Roman" w:hAnsi="Book Antiqua" w:cs="Times New Roman"/>
          <w:sz w:val="24"/>
          <w:szCs w:val="24"/>
          <w:lang w:eastAsia="en-GB"/>
        </w:rPr>
        <w:t>, and</w:t>
      </w:r>
      <w:r w:rsidRPr="00362A6A">
        <w:rPr>
          <w:rFonts w:ascii="Book Antiqua" w:eastAsia="Times New Roman" w:hAnsi="Book Antiqua" w:cs="Times New Roman"/>
          <w:sz w:val="24"/>
          <w:szCs w:val="24"/>
          <w:lang w:eastAsia="en-GB"/>
        </w:rPr>
        <w:t xml:space="preserve"> </w:t>
      </w:r>
      <w:r w:rsidRPr="00362A6A">
        <w:rPr>
          <w:rFonts w:ascii="Book Antiqua" w:hAnsi="Book Antiqua" w:cs="Open Sans"/>
          <w:sz w:val="24"/>
          <w:szCs w:val="24"/>
          <w:shd w:val="clear" w:color="auto" w:fill="FEFEFE"/>
        </w:rPr>
        <w:t xml:space="preserve">will take place in Chambers, but </w:t>
      </w:r>
      <w:r w:rsidR="003948FF" w:rsidRPr="00362A6A">
        <w:rPr>
          <w:rFonts w:ascii="Book Antiqua" w:hAnsi="Book Antiqua" w:cs="Open Sans"/>
          <w:sz w:val="24"/>
          <w:szCs w:val="24"/>
          <w:shd w:val="clear" w:color="auto" w:fill="FEFEFE"/>
        </w:rPr>
        <w:t>mini-pupils</w:t>
      </w:r>
      <w:r w:rsidRPr="00362A6A">
        <w:rPr>
          <w:rFonts w:ascii="Book Antiqua" w:hAnsi="Book Antiqua" w:cs="Open Sans"/>
          <w:sz w:val="24"/>
          <w:szCs w:val="24"/>
          <w:shd w:val="clear" w:color="auto" w:fill="FEFEFE"/>
        </w:rPr>
        <w:t xml:space="preserve"> can attend virtually, or partially virtually should they wish to.</w:t>
      </w:r>
    </w:p>
    <w:p w14:paraId="1043A271" w14:textId="77777777" w:rsidR="00E670A9" w:rsidRPr="00362A6A" w:rsidRDefault="00E670A9" w:rsidP="00362A6A">
      <w:pPr>
        <w:pStyle w:val="ListParagraph"/>
        <w:spacing w:after="0" w:line="240" w:lineRule="auto"/>
        <w:ind w:left="360"/>
        <w:jc w:val="both"/>
        <w:rPr>
          <w:rFonts w:ascii="Book Antiqua" w:eastAsia="Times New Roman" w:hAnsi="Book Antiqua" w:cs="Times New Roman"/>
          <w:b/>
          <w:sz w:val="24"/>
          <w:szCs w:val="24"/>
          <w:lang w:eastAsia="en-GB"/>
        </w:rPr>
      </w:pPr>
    </w:p>
    <w:p w14:paraId="6F5139EF" w14:textId="77777777" w:rsidR="00E670A9" w:rsidRPr="00362A6A" w:rsidRDefault="00E670A9" w:rsidP="00362A6A">
      <w:pPr>
        <w:spacing w:after="0" w:line="240" w:lineRule="auto"/>
        <w:rPr>
          <w:rFonts w:ascii="Book Antiqua" w:eastAsia="Times New Roman" w:hAnsi="Book Antiqua" w:cs="Times New Roman"/>
          <w:b/>
          <w:sz w:val="24"/>
          <w:szCs w:val="24"/>
          <w:lang w:eastAsia="en-GB"/>
        </w:rPr>
      </w:pPr>
    </w:p>
    <w:p w14:paraId="1A286FDA" w14:textId="77777777" w:rsidR="00E670A9" w:rsidRPr="00362A6A" w:rsidRDefault="00E670A9" w:rsidP="00362A6A">
      <w:pPr>
        <w:pStyle w:val="ListParagraph"/>
        <w:numPr>
          <w:ilvl w:val="0"/>
          <w:numId w:val="6"/>
        </w:numPr>
        <w:spacing w:after="0" w:line="240" w:lineRule="auto"/>
        <w:jc w:val="both"/>
        <w:rPr>
          <w:rFonts w:ascii="Book Antiqua" w:eastAsia="Times New Roman" w:hAnsi="Book Antiqua" w:cs="Times New Roman"/>
          <w:b/>
          <w:sz w:val="24"/>
          <w:szCs w:val="24"/>
          <w:lang w:eastAsia="en-GB"/>
        </w:rPr>
      </w:pPr>
      <w:r w:rsidRPr="00362A6A">
        <w:rPr>
          <w:rFonts w:ascii="Book Antiqua" w:eastAsia="Times New Roman" w:hAnsi="Book Antiqua" w:cs="Times New Roman"/>
          <w:b/>
          <w:sz w:val="24"/>
          <w:szCs w:val="24"/>
          <w:lang w:eastAsia="en-GB"/>
        </w:rPr>
        <w:t>Complaints and grievances</w:t>
      </w:r>
    </w:p>
    <w:p w14:paraId="4F2E8431" w14:textId="77777777" w:rsidR="00CA6F94" w:rsidRPr="00362A6A" w:rsidRDefault="00CA6F94" w:rsidP="00362A6A">
      <w:pPr>
        <w:spacing w:after="0" w:line="240" w:lineRule="auto"/>
        <w:jc w:val="both"/>
        <w:rPr>
          <w:rFonts w:ascii="Book Antiqua" w:eastAsia="Times New Roman" w:hAnsi="Book Antiqua" w:cs="Times New Roman"/>
          <w:sz w:val="24"/>
          <w:szCs w:val="24"/>
          <w:lang w:eastAsia="en-GB"/>
        </w:rPr>
      </w:pPr>
    </w:p>
    <w:p w14:paraId="7C2FE1AC" w14:textId="77777777" w:rsidR="0013390B" w:rsidRPr="00362A6A" w:rsidRDefault="0013390B"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Chambers is committed to providing a working environment in which everyone is treated fairly and properly. No one will suffer detriment if they raise a complaint or grievance in good faith under this procedure.</w:t>
      </w:r>
    </w:p>
    <w:p w14:paraId="53F17C45" w14:textId="77777777" w:rsidR="0013390B" w:rsidRPr="00362A6A" w:rsidRDefault="0013390B" w:rsidP="00362A6A">
      <w:pPr>
        <w:pStyle w:val="ListParagraph"/>
        <w:spacing w:after="0" w:line="240" w:lineRule="auto"/>
        <w:ind w:left="714"/>
        <w:jc w:val="both"/>
        <w:rPr>
          <w:rFonts w:ascii="Book Antiqua" w:eastAsia="Times New Roman" w:hAnsi="Book Antiqua" w:cs="Times New Roman"/>
          <w:b/>
          <w:sz w:val="24"/>
          <w:szCs w:val="24"/>
          <w:lang w:eastAsia="en-GB"/>
        </w:rPr>
      </w:pPr>
    </w:p>
    <w:p w14:paraId="72393569" w14:textId="2C489D84" w:rsidR="0013390B" w:rsidRPr="00362A6A" w:rsidRDefault="0013390B"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Any applicants for mini-pupillage who are dissatisfied with their treatment may complain in writing to the Pupillage Committee, who will consider the complaint, and will take any action deemed necessary. Whether or not an applicant invokes this procedure, applicants may also use any other complaints process provided by the Bar Council or other relevant body.</w:t>
      </w:r>
    </w:p>
    <w:p w14:paraId="17C2EEE3" w14:textId="77777777" w:rsidR="0013390B" w:rsidRPr="00362A6A" w:rsidRDefault="0013390B" w:rsidP="00362A6A">
      <w:pPr>
        <w:spacing w:after="0" w:line="240" w:lineRule="auto"/>
        <w:jc w:val="both"/>
        <w:rPr>
          <w:rFonts w:ascii="Book Antiqua" w:eastAsia="Times New Roman" w:hAnsi="Book Antiqua" w:cs="Times New Roman"/>
          <w:b/>
          <w:sz w:val="24"/>
          <w:szCs w:val="24"/>
          <w:lang w:eastAsia="en-GB"/>
        </w:rPr>
      </w:pPr>
    </w:p>
    <w:p w14:paraId="2C534A1D" w14:textId="0AA66102" w:rsidR="0013390B" w:rsidRPr="00362A6A" w:rsidRDefault="0013390B"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In the first instance any complaints by mini-pupils should be discussed informally with </w:t>
      </w:r>
      <w:r w:rsidR="00421A98" w:rsidRPr="00362A6A">
        <w:rPr>
          <w:rFonts w:ascii="Book Antiqua" w:hAnsi="Book Antiqua"/>
          <w:sz w:val="24"/>
          <w:szCs w:val="24"/>
        </w:rPr>
        <w:t>the person whom they are shadowing</w:t>
      </w:r>
      <w:r w:rsidRPr="00362A6A">
        <w:rPr>
          <w:rFonts w:ascii="Book Antiqua" w:hAnsi="Book Antiqua"/>
          <w:sz w:val="24"/>
          <w:szCs w:val="24"/>
        </w:rPr>
        <w:t xml:space="preserve">. If they are unable to help, or if a </w:t>
      </w:r>
      <w:r w:rsidR="00421A98" w:rsidRPr="00362A6A">
        <w:rPr>
          <w:rFonts w:ascii="Book Antiqua" w:hAnsi="Book Antiqua"/>
          <w:sz w:val="24"/>
          <w:szCs w:val="24"/>
        </w:rPr>
        <w:t>mini-</w:t>
      </w:r>
      <w:r w:rsidRPr="00362A6A">
        <w:rPr>
          <w:rFonts w:ascii="Book Antiqua" w:hAnsi="Book Antiqua"/>
          <w:sz w:val="24"/>
          <w:szCs w:val="24"/>
        </w:rPr>
        <w:t xml:space="preserve">pupil would prefer to raise the issues with someone </w:t>
      </w:r>
      <w:r w:rsidR="00421A98" w:rsidRPr="00362A6A">
        <w:rPr>
          <w:rFonts w:ascii="Book Antiqua" w:hAnsi="Book Antiqua"/>
          <w:sz w:val="24"/>
          <w:szCs w:val="24"/>
        </w:rPr>
        <w:t>else</w:t>
      </w:r>
      <w:r w:rsidRPr="00362A6A">
        <w:rPr>
          <w:rFonts w:ascii="Book Antiqua" w:hAnsi="Book Antiqua"/>
          <w:sz w:val="24"/>
          <w:szCs w:val="24"/>
        </w:rPr>
        <w:t xml:space="preserve">, then the </w:t>
      </w:r>
      <w:r w:rsidR="00421A98" w:rsidRPr="00362A6A">
        <w:rPr>
          <w:rFonts w:ascii="Book Antiqua" w:hAnsi="Book Antiqua"/>
          <w:sz w:val="24"/>
          <w:szCs w:val="24"/>
        </w:rPr>
        <w:t>mini-</w:t>
      </w:r>
      <w:r w:rsidRPr="00362A6A">
        <w:rPr>
          <w:rFonts w:ascii="Book Antiqua" w:hAnsi="Book Antiqua"/>
          <w:sz w:val="24"/>
          <w:szCs w:val="24"/>
        </w:rPr>
        <w:t>pupil should discuss the matter confidentially with the head of the Pupillage Committee.</w:t>
      </w:r>
    </w:p>
    <w:p w14:paraId="124F1799" w14:textId="77777777" w:rsidR="0013390B" w:rsidRPr="00362A6A" w:rsidRDefault="0013390B" w:rsidP="00362A6A">
      <w:pPr>
        <w:pStyle w:val="ListParagraph"/>
        <w:spacing w:after="0" w:line="240" w:lineRule="auto"/>
        <w:rPr>
          <w:rFonts w:ascii="Book Antiqua" w:hAnsi="Book Antiqua"/>
          <w:sz w:val="24"/>
          <w:szCs w:val="24"/>
        </w:rPr>
      </w:pPr>
    </w:p>
    <w:p w14:paraId="7F4912FB" w14:textId="03E20AAD" w:rsidR="0013390B" w:rsidRPr="00362A6A" w:rsidRDefault="0013390B"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If this does not address the </w:t>
      </w:r>
      <w:r w:rsidR="00421A98" w:rsidRPr="00362A6A">
        <w:rPr>
          <w:rFonts w:ascii="Book Antiqua" w:hAnsi="Book Antiqua"/>
          <w:sz w:val="24"/>
          <w:szCs w:val="24"/>
        </w:rPr>
        <w:t>mini-</w:t>
      </w:r>
      <w:r w:rsidRPr="00362A6A">
        <w:rPr>
          <w:rFonts w:ascii="Book Antiqua" w:hAnsi="Book Antiqua"/>
          <w:sz w:val="24"/>
          <w:szCs w:val="24"/>
        </w:rPr>
        <w:t xml:space="preserve">pupil’s concerns, the complaint should be put in writing to the head of the Pupillage Committee. The head will nominate a committee to address the complaint. The committee will consist of the head of the Pupillage Committee, a member of Chambers of under five years’ call and one other member of Chambers of at least ten years’ call. The committee will meet as soon as is practicable to discuss the issues raised. The </w:t>
      </w:r>
      <w:r w:rsidR="007276DE" w:rsidRPr="00362A6A">
        <w:rPr>
          <w:rFonts w:ascii="Book Antiqua" w:hAnsi="Book Antiqua"/>
          <w:sz w:val="24"/>
          <w:szCs w:val="24"/>
        </w:rPr>
        <w:t>mini-</w:t>
      </w:r>
      <w:r w:rsidRPr="00362A6A">
        <w:rPr>
          <w:rFonts w:ascii="Book Antiqua" w:hAnsi="Book Antiqua"/>
          <w:sz w:val="24"/>
          <w:szCs w:val="24"/>
        </w:rPr>
        <w:t xml:space="preserve">pupil will be given a written response on the outcome of the complaint with a clear indication of the action Chambers will take if the complaint is upheld. </w:t>
      </w:r>
    </w:p>
    <w:p w14:paraId="316A358C" w14:textId="77777777" w:rsidR="0013390B" w:rsidRPr="00362A6A" w:rsidRDefault="0013390B" w:rsidP="00362A6A">
      <w:pPr>
        <w:pStyle w:val="ListParagraph"/>
        <w:spacing w:after="0" w:line="240" w:lineRule="auto"/>
        <w:rPr>
          <w:rFonts w:ascii="Book Antiqua" w:hAnsi="Book Antiqua"/>
          <w:sz w:val="24"/>
          <w:szCs w:val="24"/>
        </w:rPr>
      </w:pPr>
    </w:p>
    <w:p w14:paraId="52951A31" w14:textId="77777777" w:rsidR="0013390B" w:rsidRPr="00362A6A" w:rsidRDefault="0013390B"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lastRenderedPageBreak/>
        <w:t xml:space="preserve">If the formal grievance or complaint is found to have substance appropriate steps will be taken to remedy the problem. </w:t>
      </w:r>
    </w:p>
    <w:p w14:paraId="3D1ABDF1" w14:textId="77777777" w:rsidR="0013390B" w:rsidRPr="00362A6A" w:rsidRDefault="0013390B" w:rsidP="00362A6A">
      <w:pPr>
        <w:pStyle w:val="ListParagraph"/>
        <w:spacing w:after="0" w:line="240" w:lineRule="auto"/>
        <w:rPr>
          <w:rFonts w:ascii="Book Antiqua" w:hAnsi="Book Antiqua"/>
          <w:sz w:val="24"/>
          <w:szCs w:val="24"/>
        </w:rPr>
      </w:pPr>
    </w:p>
    <w:p w14:paraId="45F58EDB" w14:textId="77777777" w:rsidR="0013390B" w:rsidRPr="00362A6A" w:rsidRDefault="0013390B"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 xml:space="preserve">A brief confidential report on all formal complaints and on the outcome will be made to the Head of Chambers and will be retained for one year after the conclusion of the case or longer if deemed necessary. </w:t>
      </w:r>
    </w:p>
    <w:p w14:paraId="78764C42" w14:textId="77777777" w:rsidR="0013390B" w:rsidRPr="00362A6A" w:rsidRDefault="0013390B" w:rsidP="00362A6A">
      <w:pPr>
        <w:pStyle w:val="ListParagraph"/>
        <w:spacing w:after="0" w:line="240" w:lineRule="auto"/>
        <w:rPr>
          <w:rFonts w:ascii="Book Antiqua" w:hAnsi="Book Antiqua"/>
          <w:sz w:val="24"/>
          <w:szCs w:val="24"/>
        </w:rPr>
      </w:pPr>
    </w:p>
    <w:p w14:paraId="6D5884F9" w14:textId="3588CA58" w:rsidR="0013390B" w:rsidRPr="00362A6A" w:rsidRDefault="007276DE" w:rsidP="00362A6A">
      <w:pPr>
        <w:pStyle w:val="ListParagraph"/>
        <w:numPr>
          <w:ilvl w:val="1"/>
          <w:numId w:val="6"/>
        </w:numPr>
        <w:spacing w:after="0" w:line="240" w:lineRule="auto"/>
        <w:ind w:left="714" w:hanging="357"/>
        <w:jc w:val="both"/>
        <w:rPr>
          <w:rFonts w:ascii="Book Antiqua" w:eastAsia="Times New Roman" w:hAnsi="Book Antiqua" w:cs="Times New Roman"/>
          <w:b/>
          <w:sz w:val="24"/>
          <w:szCs w:val="24"/>
          <w:lang w:eastAsia="en-GB"/>
        </w:rPr>
      </w:pPr>
      <w:r w:rsidRPr="00362A6A">
        <w:rPr>
          <w:rFonts w:ascii="Book Antiqua" w:hAnsi="Book Antiqua"/>
          <w:sz w:val="24"/>
          <w:szCs w:val="24"/>
        </w:rPr>
        <w:t>Mini-p</w:t>
      </w:r>
      <w:r w:rsidR="0013390B" w:rsidRPr="00362A6A">
        <w:rPr>
          <w:rFonts w:ascii="Book Antiqua" w:hAnsi="Book Antiqua"/>
          <w:sz w:val="24"/>
          <w:szCs w:val="24"/>
        </w:rPr>
        <w:t xml:space="preserve">upils are also referred to Chambers’ Harassment and Bullying Policy. </w:t>
      </w:r>
    </w:p>
    <w:p w14:paraId="7A9830B9" w14:textId="6BC14380" w:rsidR="00CA6F94" w:rsidRPr="00362A6A" w:rsidRDefault="00CA6F94" w:rsidP="00362A6A">
      <w:pPr>
        <w:spacing w:after="0" w:line="240" w:lineRule="auto"/>
        <w:rPr>
          <w:rFonts w:ascii="Book Antiqua" w:hAnsi="Book Antiqua"/>
          <w:sz w:val="24"/>
          <w:szCs w:val="24"/>
        </w:rPr>
      </w:pPr>
    </w:p>
    <w:sectPr w:rsidR="00CA6F94" w:rsidRPr="00362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414"/>
    <w:multiLevelType w:val="hybridMultilevel"/>
    <w:tmpl w:val="8D00E4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90687"/>
    <w:multiLevelType w:val="multilevel"/>
    <w:tmpl w:val="C39A870C"/>
    <w:lvl w:ilvl="0">
      <w:start w:val="1"/>
      <w:numFmt w:val="lowerLetter"/>
      <w:lvlText w:val="%1."/>
      <w:lvlJc w:val="left"/>
      <w:pPr>
        <w:ind w:left="360" w:hanging="360"/>
      </w:pPr>
      <w:rPr>
        <w:rFonts w:hint="default"/>
      </w:rPr>
    </w:lvl>
    <w:lvl w:ilvl="1">
      <w:start w:val="37"/>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C3E1F06"/>
    <w:multiLevelType w:val="multilevel"/>
    <w:tmpl w:val="59F44320"/>
    <w:lvl w:ilvl="0">
      <w:start w:val="1"/>
      <w:numFmt w:val="decimal"/>
      <w:lvlText w:val="%1."/>
      <w:lvlJc w:val="left"/>
      <w:pPr>
        <w:ind w:left="360" w:hanging="360"/>
      </w:pPr>
      <w:rPr>
        <w:rFonts w:hint="default"/>
        <w:b/>
        <w:bCs/>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F151C91"/>
    <w:multiLevelType w:val="hybridMultilevel"/>
    <w:tmpl w:val="286E7A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58697B"/>
    <w:multiLevelType w:val="hybridMultilevel"/>
    <w:tmpl w:val="EFEAAB84"/>
    <w:lvl w:ilvl="0" w:tplc="1D8498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F74AF"/>
    <w:multiLevelType w:val="hybridMultilevel"/>
    <w:tmpl w:val="3BFCC60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B7D6952"/>
    <w:multiLevelType w:val="multilevel"/>
    <w:tmpl w:val="424EFEC0"/>
    <w:lvl w:ilvl="0">
      <w:start w:val="1"/>
      <w:numFmt w:val="lowerLetter"/>
      <w:lvlText w:val="%1."/>
      <w:lvlJc w:val="left"/>
      <w:pPr>
        <w:ind w:left="360" w:hanging="360"/>
      </w:pPr>
      <w:rPr>
        <w:rFonts w:hint="default"/>
        <w:b w:val="0"/>
        <w:bCs w:val="0"/>
      </w:rPr>
    </w:lvl>
    <w:lvl w:ilvl="1">
      <w:start w:val="37"/>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E4F7BD7"/>
    <w:multiLevelType w:val="multilevel"/>
    <w:tmpl w:val="9286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C967D5"/>
    <w:multiLevelType w:val="hybridMultilevel"/>
    <w:tmpl w:val="85F8093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D07BC"/>
    <w:multiLevelType w:val="hybridMultilevel"/>
    <w:tmpl w:val="FBCA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6D060E"/>
    <w:multiLevelType w:val="multilevel"/>
    <w:tmpl w:val="C39A870C"/>
    <w:lvl w:ilvl="0">
      <w:start w:val="1"/>
      <w:numFmt w:val="lowerLetter"/>
      <w:lvlText w:val="%1."/>
      <w:lvlJc w:val="left"/>
      <w:pPr>
        <w:ind w:left="360" w:hanging="360"/>
      </w:pPr>
      <w:rPr>
        <w:rFonts w:hint="default"/>
      </w:rPr>
    </w:lvl>
    <w:lvl w:ilvl="1">
      <w:start w:val="37"/>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995544E"/>
    <w:multiLevelType w:val="multilevel"/>
    <w:tmpl w:val="465A481C"/>
    <w:lvl w:ilvl="0">
      <w:start w:val="1"/>
      <w:numFmt w:val="decimal"/>
      <w:lvlText w:val="%1."/>
      <w:lvlJc w:val="left"/>
      <w:pPr>
        <w:ind w:left="360" w:hanging="360"/>
      </w:pPr>
      <w:rPr>
        <w:rFonts w:hint="default"/>
        <w:b/>
        <w:bCs/>
      </w:rPr>
    </w:lvl>
    <w:lvl w:ilvl="1">
      <w:start w:val="1"/>
      <w:numFmt w:val="lowerLetter"/>
      <w:lvlText w:val="%2."/>
      <w:lvlJc w:val="left"/>
      <w:pPr>
        <w:ind w:left="360" w:hanging="360"/>
      </w:pPr>
      <w:rPr>
        <w:b w:val="0"/>
        <w:bCs w:val="0"/>
      </w:rPr>
    </w:lvl>
    <w:lvl w:ilvl="2">
      <w:start w:val="1"/>
      <w:numFmt w:val="lowerRoman"/>
      <w:lvlText w:val="%3."/>
      <w:lvlJc w:val="right"/>
      <w:pPr>
        <w:ind w:left="360" w:hanging="360"/>
      </w:pPr>
      <w:rPr>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82F7BB4"/>
    <w:multiLevelType w:val="multilevel"/>
    <w:tmpl w:val="FE96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017E75"/>
    <w:multiLevelType w:val="multilevel"/>
    <w:tmpl w:val="33B2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7464726">
    <w:abstractNumId w:val="2"/>
  </w:num>
  <w:num w:numId="2" w16cid:durableId="1502701792">
    <w:abstractNumId w:val="1"/>
  </w:num>
  <w:num w:numId="3" w16cid:durableId="1810777438">
    <w:abstractNumId w:val="10"/>
  </w:num>
  <w:num w:numId="4" w16cid:durableId="242108020">
    <w:abstractNumId w:val="4"/>
  </w:num>
  <w:num w:numId="5" w16cid:durableId="786392799">
    <w:abstractNumId w:val="0"/>
  </w:num>
  <w:num w:numId="6" w16cid:durableId="1793211352">
    <w:abstractNumId w:val="11"/>
  </w:num>
  <w:num w:numId="7" w16cid:durableId="896553145">
    <w:abstractNumId w:val="8"/>
  </w:num>
  <w:num w:numId="8" w16cid:durableId="511799549">
    <w:abstractNumId w:val="7"/>
  </w:num>
  <w:num w:numId="9" w16cid:durableId="1602950893">
    <w:abstractNumId w:val="12"/>
  </w:num>
  <w:num w:numId="10" w16cid:durableId="269237636">
    <w:abstractNumId w:val="3"/>
  </w:num>
  <w:num w:numId="11" w16cid:durableId="978463158">
    <w:abstractNumId w:val="9"/>
  </w:num>
  <w:num w:numId="12" w16cid:durableId="782844894">
    <w:abstractNumId w:val="6"/>
  </w:num>
  <w:num w:numId="13" w16cid:durableId="2146964855">
    <w:abstractNumId w:val="13"/>
  </w:num>
  <w:num w:numId="14" w16cid:durableId="1734501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94"/>
    <w:rsid w:val="00006500"/>
    <w:rsid w:val="00007DEC"/>
    <w:rsid w:val="00013346"/>
    <w:rsid w:val="00016E61"/>
    <w:rsid w:val="0003314B"/>
    <w:rsid w:val="00036305"/>
    <w:rsid w:val="00042F33"/>
    <w:rsid w:val="000456AF"/>
    <w:rsid w:val="00061128"/>
    <w:rsid w:val="00090BF2"/>
    <w:rsid w:val="000D4FB1"/>
    <w:rsid w:val="001136F6"/>
    <w:rsid w:val="0012747F"/>
    <w:rsid w:val="00133034"/>
    <w:rsid w:val="0013390B"/>
    <w:rsid w:val="001402FE"/>
    <w:rsid w:val="00154F0E"/>
    <w:rsid w:val="00164469"/>
    <w:rsid w:val="00170613"/>
    <w:rsid w:val="001761B7"/>
    <w:rsid w:val="0018512A"/>
    <w:rsid w:val="00187461"/>
    <w:rsid w:val="001A0272"/>
    <w:rsid w:val="001C3709"/>
    <w:rsid w:val="001E7010"/>
    <w:rsid w:val="00226EE2"/>
    <w:rsid w:val="002624CF"/>
    <w:rsid w:val="00281965"/>
    <w:rsid w:val="002B0D69"/>
    <w:rsid w:val="002C7A06"/>
    <w:rsid w:val="0030043E"/>
    <w:rsid w:val="00305F06"/>
    <w:rsid w:val="00313719"/>
    <w:rsid w:val="00313DCE"/>
    <w:rsid w:val="003267F9"/>
    <w:rsid w:val="00326F34"/>
    <w:rsid w:val="00357900"/>
    <w:rsid w:val="00362A6A"/>
    <w:rsid w:val="00364749"/>
    <w:rsid w:val="0037432A"/>
    <w:rsid w:val="0037467C"/>
    <w:rsid w:val="003800BF"/>
    <w:rsid w:val="00381F08"/>
    <w:rsid w:val="00392FAA"/>
    <w:rsid w:val="003948FF"/>
    <w:rsid w:val="00395093"/>
    <w:rsid w:val="003E279D"/>
    <w:rsid w:val="003E2E9C"/>
    <w:rsid w:val="00401906"/>
    <w:rsid w:val="00416963"/>
    <w:rsid w:val="00421A98"/>
    <w:rsid w:val="004500C2"/>
    <w:rsid w:val="00472082"/>
    <w:rsid w:val="004A6D4A"/>
    <w:rsid w:val="004B2A34"/>
    <w:rsid w:val="004B606B"/>
    <w:rsid w:val="004C07CA"/>
    <w:rsid w:val="004E09D1"/>
    <w:rsid w:val="004F0BBB"/>
    <w:rsid w:val="00525E58"/>
    <w:rsid w:val="0058144B"/>
    <w:rsid w:val="005A262E"/>
    <w:rsid w:val="005B0F47"/>
    <w:rsid w:val="005F0ED0"/>
    <w:rsid w:val="00686D84"/>
    <w:rsid w:val="00692599"/>
    <w:rsid w:val="006B028F"/>
    <w:rsid w:val="006B7BDF"/>
    <w:rsid w:val="006D760E"/>
    <w:rsid w:val="00705490"/>
    <w:rsid w:val="007139B7"/>
    <w:rsid w:val="007276DE"/>
    <w:rsid w:val="00730925"/>
    <w:rsid w:val="00734DA8"/>
    <w:rsid w:val="00764912"/>
    <w:rsid w:val="00780A1B"/>
    <w:rsid w:val="00860013"/>
    <w:rsid w:val="00885F91"/>
    <w:rsid w:val="008D76E5"/>
    <w:rsid w:val="008F26AB"/>
    <w:rsid w:val="00921A53"/>
    <w:rsid w:val="00936396"/>
    <w:rsid w:val="00945487"/>
    <w:rsid w:val="009536EA"/>
    <w:rsid w:val="00956EDD"/>
    <w:rsid w:val="009A4670"/>
    <w:rsid w:val="009A60AE"/>
    <w:rsid w:val="009B60EA"/>
    <w:rsid w:val="009E3DE3"/>
    <w:rsid w:val="009E3F66"/>
    <w:rsid w:val="009F7386"/>
    <w:rsid w:val="00A0536C"/>
    <w:rsid w:val="00A23A74"/>
    <w:rsid w:val="00A302F3"/>
    <w:rsid w:val="00A545AE"/>
    <w:rsid w:val="00A7629B"/>
    <w:rsid w:val="00A81086"/>
    <w:rsid w:val="00A92A28"/>
    <w:rsid w:val="00AB6528"/>
    <w:rsid w:val="00AE196A"/>
    <w:rsid w:val="00B20045"/>
    <w:rsid w:val="00B44602"/>
    <w:rsid w:val="00B65700"/>
    <w:rsid w:val="00BC36EE"/>
    <w:rsid w:val="00BC7AE2"/>
    <w:rsid w:val="00BF0FFF"/>
    <w:rsid w:val="00BF1C36"/>
    <w:rsid w:val="00C13E53"/>
    <w:rsid w:val="00C2763D"/>
    <w:rsid w:val="00C46F48"/>
    <w:rsid w:val="00C71452"/>
    <w:rsid w:val="00C83B9F"/>
    <w:rsid w:val="00CA6F94"/>
    <w:rsid w:val="00CD1A77"/>
    <w:rsid w:val="00CE0097"/>
    <w:rsid w:val="00CF323B"/>
    <w:rsid w:val="00D12EA7"/>
    <w:rsid w:val="00D16E92"/>
    <w:rsid w:val="00D374A6"/>
    <w:rsid w:val="00D37CE4"/>
    <w:rsid w:val="00D43720"/>
    <w:rsid w:val="00D5625A"/>
    <w:rsid w:val="00D6024F"/>
    <w:rsid w:val="00D62BCD"/>
    <w:rsid w:val="00DB213A"/>
    <w:rsid w:val="00DE1DE9"/>
    <w:rsid w:val="00E06F17"/>
    <w:rsid w:val="00E42BFF"/>
    <w:rsid w:val="00E61992"/>
    <w:rsid w:val="00E670A9"/>
    <w:rsid w:val="00EA2222"/>
    <w:rsid w:val="00EB4D50"/>
    <w:rsid w:val="00F11891"/>
    <w:rsid w:val="00F143F5"/>
    <w:rsid w:val="00F358DA"/>
    <w:rsid w:val="00F76A27"/>
    <w:rsid w:val="00F80327"/>
    <w:rsid w:val="00FB4818"/>
    <w:rsid w:val="00FB6D3F"/>
    <w:rsid w:val="00FC34A1"/>
    <w:rsid w:val="00FD7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83B"/>
  <w15:chartTrackingRefBased/>
  <w15:docId w15:val="{5BD46009-A2E5-4603-A435-CFD282F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94"/>
    <w:rPr>
      <w:rFonts w:cstheme="min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396"/>
    <w:pPr>
      <w:ind w:left="720"/>
    </w:pPr>
    <w:rPr>
      <w:bCs/>
    </w:rPr>
  </w:style>
  <w:style w:type="paragraph" w:styleId="Title">
    <w:name w:val="Title"/>
    <w:basedOn w:val="Normal"/>
    <w:link w:val="TitleChar"/>
    <w:qFormat/>
    <w:rsid w:val="00CA6F94"/>
    <w:pPr>
      <w:widowControl w:val="0"/>
      <w:spacing w:after="0" w:line="455" w:lineRule="auto"/>
      <w:jc w:val="center"/>
    </w:pPr>
    <w:rPr>
      <w:rFonts w:ascii="CG Times" w:eastAsia="Times New Roman" w:hAnsi="CG Times" w:cs="Times New Roman"/>
      <w:b/>
      <w:snapToGrid w:val="0"/>
      <w:sz w:val="24"/>
      <w:szCs w:val="20"/>
    </w:rPr>
  </w:style>
  <w:style w:type="character" w:customStyle="1" w:styleId="TitleChar">
    <w:name w:val="Title Char"/>
    <w:basedOn w:val="DefaultParagraphFont"/>
    <w:link w:val="Title"/>
    <w:rsid w:val="00CA6F94"/>
    <w:rPr>
      <w:rFonts w:ascii="CG Times" w:eastAsia="Times New Roman" w:hAnsi="CG Times"/>
      <w:b/>
      <w:bCs w:val="0"/>
      <w:snapToGrid w:val="0"/>
      <w:sz w:val="24"/>
      <w:szCs w:val="20"/>
    </w:rPr>
  </w:style>
  <w:style w:type="paragraph" w:customStyle="1" w:styleId="Default">
    <w:name w:val="Default"/>
    <w:rsid w:val="00CA6F9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E3DE3"/>
    <w:pPr>
      <w:spacing w:before="100" w:beforeAutospacing="1" w:after="100" w:afterAutospacing="1" w:line="240" w:lineRule="auto"/>
    </w:pPr>
    <w:rPr>
      <w:rFonts w:eastAsia="Times New Roman" w:cs="Times New Roman"/>
      <w:sz w:val="24"/>
      <w:szCs w:val="24"/>
      <w:lang w:eastAsia="en-GB"/>
    </w:rPr>
  </w:style>
  <w:style w:type="character" w:styleId="Hyperlink">
    <w:name w:val="Hyperlink"/>
    <w:basedOn w:val="DefaultParagraphFont"/>
    <w:uiPriority w:val="99"/>
    <w:unhideWhenUsed/>
    <w:rsid w:val="00A23A74"/>
    <w:rPr>
      <w:color w:val="0563C1" w:themeColor="hyperlink"/>
      <w:u w:val="single"/>
    </w:rPr>
  </w:style>
  <w:style w:type="character" w:styleId="UnresolvedMention">
    <w:name w:val="Unresolved Mention"/>
    <w:basedOn w:val="DefaultParagraphFont"/>
    <w:uiPriority w:val="99"/>
    <w:semiHidden/>
    <w:unhideWhenUsed/>
    <w:rsid w:val="00A2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06753">
      <w:bodyDiv w:val="1"/>
      <w:marLeft w:val="0"/>
      <w:marRight w:val="0"/>
      <w:marTop w:val="0"/>
      <w:marBottom w:val="0"/>
      <w:divBdr>
        <w:top w:val="none" w:sz="0" w:space="0" w:color="auto"/>
        <w:left w:val="none" w:sz="0" w:space="0" w:color="auto"/>
        <w:bottom w:val="none" w:sz="0" w:space="0" w:color="auto"/>
        <w:right w:val="none" w:sz="0" w:space="0" w:color="auto"/>
      </w:divBdr>
    </w:div>
    <w:div w:id="18506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4191</Words>
  <Characters>23891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Powers</dc:creator>
  <cp:keywords/>
  <dc:description/>
  <cp:lastModifiedBy>Jessica Powers</cp:lastModifiedBy>
  <cp:revision>133</cp:revision>
  <dcterms:created xsi:type="dcterms:W3CDTF">2022-10-24T11:14:00Z</dcterms:created>
  <dcterms:modified xsi:type="dcterms:W3CDTF">2022-10-24T17:03:00Z</dcterms:modified>
</cp:coreProperties>
</file>